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3C7" w:rsidRPr="002B53E3" w:rsidRDefault="00F533C7" w:rsidP="00F533C7">
      <w:pPr>
        <w:pStyle w:val="1"/>
        <w:tabs>
          <w:tab w:val="left" w:pos="2552"/>
        </w:tabs>
        <w:ind w:firstLine="720"/>
        <w:jc w:val="center"/>
        <w:rPr>
          <w:rFonts w:eastAsia="??"/>
          <w:b/>
          <w:szCs w:val="28"/>
          <w:lang w:val="kk-KZ"/>
        </w:rPr>
      </w:pPr>
      <w:r w:rsidRPr="00ED09B4">
        <w:rPr>
          <w:rFonts w:eastAsia="??"/>
          <w:b/>
          <w:szCs w:val="28"/>
          <w:lang w:val="kk-KZ"/>
        </w:rPr>
        <w:t>ӘЛ-ФАРАБИ АТЫНДАҒЫ ҚАЗАҚ ҰЛТТЫҚ УНИВЕРСИТЕТІ</w:t>
      </w:r>
    </w:p>
    <w:p w:rsidR="00F533C7" w:rsidRPr="002B53E3" w:rsidRDefault="00F533C7" w:rsidP="00F533C7">
      <w:pPr>
        <w:jc w:val="center"/>
        <w:rPr>
          <w:rFonts w:ascii="Times New Roman" w:eastAsia="??" w:hAnsi="Times New Roman" w:cs="Times New Roman"/>
          <w:b/>
          <w:sz w:val="28"/>
          <w:szCs w:val="28"/>
          <w:lang w:val="kk-KZ" w:eastAsia="ko-KR"/>
        </w:rPr>
      </w:pPr>
      <w:r w:rsidRPr="00ED09B4">
        <w:rPr>
          <w:rFonts w:ascii="Times New Roman" w:eastAsia="??" w:hAnsi="Times New Roman" w:cs="Times New Roman"/>
          <w:b/>
          <w:sz w:val="28"/>
          <w:szCs w:val="28"/>
          <w:lang w:val="kk-KZ" w:eastAsia="ko-KR"/>
        </w:rPr>
        <w:t>Тарих, археология және этнология факультеті</w:t>
      </w: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r w:rsidRPr="00ED09B4">
        <w:rPr>
          <w:rFonts w:ascii="Times New Roman" w:eastAsia="??" w:hAnsi="Times New Roman" w:cs="Times New Roman"/>
          <w:b/>
          <w:sz w:val="28"/>
          <w:szCs w:val="28"/>
          <w:lang w:val="kk-KZ" w:eastAsia="ko-KR"/>
        </w:rPr>
        <w:t>Дүние жүзі тарихы, тарихнама және деректану кафедрасы</w:t>
      </w:r>
    </w:p>
    <w:p w:rsidR="00F533C7" w:rsidRPr="001C0426" w:rsidRDefault="00F533C7" w:rsidP="00F533C7">
      <w:pPr>
        <w:tabs>
          <w:tab w:val="left" w:pos="2552"/>
        </w:tabs>
        <w:jc w:val="center"/>
        <w:rPr>
          <w:rFonts w:ascii="Times New Roman" w:eastAsia="??" w:hAnsi="Times New Roman" w:cs="Times New Roman"/>
          <w:b/>
          <w:sz w:val="28"/>
          <w:szCs w:val="28"/>
          <w:lang w:val="ru-RU" w:eastAsia="ko-KR"/>
        </w:rPr>
      </w:pPr>
    </w:p>
    <w:p w:rsidR="00F533C7" w:rsidRPr="001C0426" w:rsidRDefault="00F533C7" w:rsidP="00F533C7">
      <w:pPr>
        <w:tabs>
          <w:tab w:val="left" w:pos="2552"/>
        </w:tabs>
        <w:jc w:val="center"/>
        <w:rPr>
          <w:rFonts w:ascii="Times New Roman" w:eastAsia="??" w:hAnsi="Times New Roman" w:cs="Times New Roman"/>
          <w:b/>
          <w:sz w:val="28"/>
          <w:szCs w:val="28"/>
          <w:lang w:val="ru-RU" w:eastAsia="ko-KR"/>
        </w:rPr>
      </w:pPr>
    </w:p>
    <w:p w:rsidR="00F533C7" w:rsidRPr="001C0426" w:rsidRDefault="00F533C7" w:rsidP="00F533C7">
      <w:pPr>
        <w:tabs>
          <w:tab w:val="left" w:pos="2552"/>
        </w:tabs>
        <w:jc w:val="center"/>
        <w:rPr>
          <w:rFonts w:ascii="Times New Roman" w:eastAsia="??" w:hAnsi="Times New Roman" w:cs="Times New Roman"/>
          <w:b/>
          <w:sz w:val="28"/>
          <w:szCs w:val="28"/>
          <w:lang w:val="ru-RU" w:eastAsia="ko-KR"/>
        </w:rPr>
      </w:pPr>
    </w:p>
    <w:p w:rsidR="00F533C7" w:rsidRPr="001C0426" w:rsidRDefault="00F533C7" w:rsidP="00F533C7">
      <w:pPr>
        <w:tabs>
          <w:tab w:val="left" w:pos="2552"/>
        </w:tabs>
        <w:jc w:val="center"/>
        <w:rPr>
          <w:rFonts w:ascii="Times New Roman" w:eastAsia="??" w:hAnsi="Times New Roman" w:cs="Times New Roman"/>
          <w:b/>
          <w:sz w:val="28"/>
          <w:szCs w:val="28"/>
          <w:lang w:val="ru-RU" w:eastAsia="ko-KR"/>
        </w:rPr>
      </w:pP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p>
    <w:p w:rsidR="00F533C7" w:rsidRPr="00F533C7" w:rsidRDefault="00F533C7" w:rsidP="00F533C7">
      <w:pPr>
        <w:pStyle w:val="HTML"/>
        <w:shd w:val="clear" w:color="auto" w:fill="F8F9FA"/>
        <w:spacing w:line="467" w:lineRule="atLeast"/>
        <w:jc w:val="center"/>
        <w:rPr>
          <w:rFonts w:ascii="inherit" w:hAnsi="inherit"/>
          <w:color w:val="202124"/>
          <w:sz w:val="36"/>
          <w:szCs w:val="36"/>
          <w:lang w:val="kk-KZ"/>
        </w:rPr>
      </w:pPr>
      <w:r w:rsidRPr="00F533C7">
        <w:rPr>
          <w:rFonts w:ascii="Times New Roman" w:hAnsi="Times New Roman" w:cs="Times New Roman"/>
          <w:b/>
          <w:sz w:val="28"/>
          <w:szCs w:val="28"/>
          <w:lang w:val="kk-KZ"/>
        </w:rPr>
        <w:t>«Электрондық форматтағы деректі басылымдар»</w:t>
      </w:r>
      <w:r w:rsidRPr="00ED09B4">
        <w:rPr>
          <w:rFonts w:ascii="Times New Roman" w:hAnsi="Times New Roman" w:cs="Times New Roman"/>
          <w:b/>
          <w:sz w:val="28"/>
          <w:szCs w:val="28"/>
          <w:lang w:val="kk-KZ"/>
        </w:rPr>
        <w:t xml:space="preserve"> </w:t>
      </w:r>
      <w:r w:rsidRPr="00ED09B4">
        <w:rPr>
          <w:rFonts w:ascii="Times New Roman" w:eastAsia="??" w:hAnsi="Times New Roman" w:cs="Times New Roman"/>
          <w:b/>
          <w:sz w:val="28"/>
          <w:szCs w:val="28"/>
          <w:lang w:val="kk-KZ" w:eastAsia="ko-KR"/>
        </w:rPr>
        <w:t xml:space="preserve"> пәні бойынша қорытынды емтихан</w:t>
      </w:r>
    </w:p>
    <w:p w:rsidR="00F533C7" w:rsidRPr="00ED09B4" w:rsidRDefault="00F533C7" w:rsidP="00F533C7">
      <w:pPr>
        <w:widowControl w:val="0"/>
        <w:tabs>
          <w:tab w:val="left" w:pos="0"/>
        </w:tabs>
        <w:autoSpaceDE w:val="0"/>
        <w:autoSpaceDN w:val="0"/>
        <w:ind w:right="88"/>
        <w:jc w:val="center"/>
        <w:rPr>
          <w:rFonts w:ascii="Times New Roman" w:eastAsia="??" w:hAnsi="Times New Roman" w:cs="Times New Roman"/>
          <w:b/>
          <w:sz w:val="28"/>
          <w:szCs w:val="28"/>
          <w:lang w:val="kk-KZ" w:eastAsia="ko-KR"/>
        </w:rPr>
      </w:pPr>
      <w:r w:rsidRPr="00ED09B4">
        <w:rPr>
          <w:rFonts w:ascii="Times New Roman" w:eastAsia="??" w:hAnsi="Times New Roman" w:cs="Times New Roman"/>
          <w:b/>
          <w:sz w:val="28"/>
          <w:szCs w:val="28"/>
          <w:lang w:val="kk-KZ" w:eastAsia="ko-KR"/>
        </w:rPr>
        <w:t>БАҒДАРЛАМАСЫ</w:t>
      </w: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p>
    <w:p w:rsidR="00F533C7" w:rsidRPr="00ED09B4" w:rsidRDefault="00F533C7" w:rsidP="00F533C7">
      <w:pPr>
        <w:tabs>
          <w:tab w:val="left" w:pos="2552"/>
        </w:tabs>
        <w:jc w:val="center"/>
        <w:rPr>
          <w:rFonts w:ascii="Times New Roman" w:eastAsia="??" w:hAnsi="Times New Roman" w:cs="Times New Roman"/>
          <w:b/>
          <w:sz w:val="28"/>
          <w:szCs w:val="28"/>
          <w:u w:val="single"/>
          <w:lang w:val="kk-KZ" w:eastAsia="ko-KR"/>
        </w:rPr>
      </w:pP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r>
        <w:rPr>
          <w:rFonts w:ascii="Times New Roman" w:eastAsia="??" w:hAnsi="Times New Roman" w:cs="Times New Roman"/>
          <w:b/>
          <w:sz w:val="28"/>
          <w:szCs w:val="28"/>
          <w:lang w:val="kk-KZ" w:eastAsia="ko-KR"/>
        </w:rPr>
        <w:t xml:space="preserve">7М03205 </w:t>
      </w:r>
      <w:r w:rsidRPr="00ED09B4">
        <w:rPr>
          <w:rFonts w:ascii="Times New Roman" w:eastAsia="??" w:hAnsi="Times New Roman" w:cs="Times New Roman"/>
          <w:b/>
          <w:sz w:val="28"/>
          <w:szCs w:val="28"/>
          <w:lang w:val="kk-KZ" w:eastAsia="ko-KR"/>
        </w:rPr>
        <w:t xml:space="preserve">– Мұрағаттану, құжаттану және құжаттаманы </w:t>
      </w:r>
      <w:r>
        <w:rPr>
          <w:rFonts w:ascii="Times New Roman" w:eastAsia="??" w:hAnsi="Times New Roman" w:cs="Times New Roman"/>
          <w:b/>
          <w:sz w:val="28"/>
          <w:szCs w:val="28"/>
          <w:lang w:val="kk-KZ" w:eastAsia="ko-KR"/>
        </w:rPr>
        <w:t xml:space="preserve">басқаруды </w:t>
      </w:r>
      <w:r w:rsidRPr="00ED09B4">
        <w:rPr>
          <w:rFonts w:ascii="Times New Roman" w:eastAsia="??" w:hAnsi="Times New Roman" w:cs="Times New Roman"/>
          <w:b/>
          <w:sz w:val="28"/>
          <w:szCs w:val="28"/>
          <w:lang w:val="kk-KZ" w:eastAsia="ko-KR"/>
        </w:rPr>
        <w:t>қамтамасыз ету мамандығы</w:t>
      </w: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p>
    <w:p w:rsidR="00F533C7" w:rsidRPr="00ED09B4" w:rsidRDefault="00F533C7" w:rsidP="00F533C7">
      <w:pPr>
        <w:tabs>
          <w:tab w:val="left" w:pos="2552"/>
        </w:tabs>
        <w:jc w:val="center"/>
        <w:rPr>
          <w:rFonts w:ascii="Times New Roman" w:eastAsia="??" w:hAnsi="Times New Roman" w:cs="Times New Roman"/>
          <w:b/>
          <w:sz w:val="28"/>
          <w:szCs w:val="28"/>
          <w:lang w:val="kk-KZ" w:eastAsia="ko-KR"/>
        </w:rPr>
      </w:pPr>
    </w:p>
    <w:p w:rsidR="00F533C7" w:rsidRDefault="00F533C7" w:rsidP="00F533C7">
      <w:pPr>
        <w:tabs>
          <w:tab w:val="left" w:pos="2552"/>
        </w:tabs>
        <w:jc w:val="center"/>
        <w:rPr>
          <w:rFonts w:ascii="Times New Roman" w:eastAsia="??" w:hAnsi="Times New Roman" w:cs="Times New Roman"/>
          <w:b/>
          <w:sz w:val="28"/>
          <w:szCs w:val="28"/>
          <w:lang w:val="kk-KZ" w:eastAsia="ko-KR"/>
        </w:rPr>
      </w:pPr>
    </w:p>
    <w:p w:rsidR="00F533C7" w:rsidRDefault="00F533C7" w:rsidP="00F533C7">
      <w:pPr>
        <w:tabs>
          <w:tab w:val="left" w:pos="2552"/>
        </w:tabs>
        <w:jc w:val="center"/>
        <w:rPr>
          <w:rFonts w:ascii="Times New Roman" w:eastAsia="??" w:hAnsi="Times New Roman" w:cs="Times New Roman"/>
          <w:b/>
          <w:sz w:val="28"/>
          <w:szCs w:val="28"/>
          <w:lang w:val="kk-KZ" w:eastAsia="ko-KR"/>
        </w:rPr>
      </w:pPr>
    </w:p>
    <w:p w:rsidR="00F533C7" w:rsidRPr="009F77E5" w:rsidRDefault="00F533C7" w:rsidP="00F533C7">
      <w:pPr>
        <w:tabs>
          <w:tab w:val="left" w:pos="2552"/>
        </w:tabs>
        <w:jc w:val="center"/>
        <w:rPr>
          <w:rFonts w:ascii="Times New Roman" w:eastAsia="??" w:hAnsi="Times New Roman" w:cs="Times New Roman"/>
          <w:b/>
          <w:sz w:val="28"/>
          <w:szCs w:val="28"/>
          <w:lang w:val="kk-KZ" w:eastAsia="ko-KR"/>
        </w:rPr>
      </w:pPr>
      <w:r>
        <w:rPr>
          <w:rFonts w:ascii="Times New Roman" w:eastAsia="??" w:hAnsi="Times New Roman" w:cs="Times New Roman"/>
          <w:b/>
          <w:sz w:val="28"/>
          <w:szCs w:val="28"/>
          <w:lang w:val="kk-KZ" w:eastAsia="ko-KR"/>
        </w:rPr>
        <w:t>Алматы, 20</w:t>
      </w:r>
      <w:r w:rsidRPr="009F77E5">
        <w:rPr>
          <w:rFonts w:ascii="Times New Roman" w:eastAsia="??" w:hAnsi="Times New Roman" w:cs="Times New Roman"/>
          <w:b/>
          <w:sz w:val="28"/>
          <w:szCs w:val="28"/>
          <w:lang w:val="kk-KZ" w:eastAsia="ko-KR"/>
        </w:rPr>
        <w:t>20</w:t>
      </w:r>
    </w:p>
    <w:p w:rsidR="00F533C7" w:rsidRPr="004E1901" w:rsidRDefault="00F533C7" w:rsidP="00F533C7">
      <w:pPr>
        <w:tabs>
          <w:tab w:val="left" w:pos="2552"/>
        </w:tabs>
        <w:jc w:val="center"/>
        <w:rPr>
          <w:rFonts w:ascii="Times New Roman" w:eastAsia="??" w:hAnsi="Times New Roman" w:cs="Times New Roman"/>
          <w:b/>
          <w:sz w:val="28"/>
          <w:szCs w:val="28"/>
          <w:lang w:val="kk-KZ" w:eastAsia="ko-KR"/>
        </w:rPr>
      </w:pPr>
    </w:p>
    <w:p w:rsidR="00F533C7" w:rsidRPr="009F77E5" w:rsidRDefault="00F533C7" w:rsidP="00F533C7">
      <w:pPr>
        <w:jc w:val="center"/>
        <w:rPr>
          <w:rFonts w:ascii="Times New Roman" w:hAnsi="Times New Roman" w:cs="Times New Roman"/>
          <w:b/>
          <w:sz w:val="28"/>
          <w:szCs w:val="28"/>
          <w:lang w:val="kk-KZ"/>
        </w:rPr>
      </w:pPr>
      <w:r w:rsidRPr="009F77E5">
        <w:rPr>
          <w:rFonts w:ascii="Times New Roman" w:hAnsi="Times New Roman" w:cs="Times New Roman"/>
          <w:b/>
          <w:sz w:val="28"/>
          <w:szCs w:val="28"/>
          <w:lang w:val="kk-KZ"/>
        </w:rPr>
        <w:lastRenderedPageBreak/>
        <w:t>ЕМТИХАН ӨТКІЗУ ТЕХНОЛОГИЯСЫ МЕН ӘДІСТЕМЕСІ</w:t>
      </w:r>
    </w:p>
    <w:p w:rsidR="00F533C7" w:rsidRPr="001C0426" w:rsidRDefault="00F533C7" w:rsidP="00F533C7">
      <w:pPr>
        <w:rPr>
          <w:rFonts w:ascii="Times New Roman" w:hAnsi="Times New Roman" w:cs="Times New Roman"/>
          <w:b/>
          <w:sz w:val="28"/>
          <w:szCs w:val="28"/>
          <w:lang w:val="kk-KZ"/>
        </w:rPr>
      </w:pPr>
      <w:r w:rsidRPr="009F77E5">
        <w:rPr>
          <w:rFonts w:ascii="Times New Roman" w:hAnsi="Times New Roman" w:cs="Times New Roman"/>
          <w:sz w:val="28"/>
          <w:szCs w:val="28"/>
          <w:lang w:val="kk-KZ"/>
        </w:rPr>
        <w:t xml:space="preserve">     </w:t>
      </w:r>
      <w:r w:rsidRPr="001C0426">
        <w:rPr>
          <w:rFonts w:ascii="Times New Roman" w:hAnsi="Times New Roman" w:cs="Times New Roman"/>
          <w:b/>
          <w:sz w:val="28"/>
          <w:szCs w:val="28"/>
          <w:lang w:val="kk-KZ"/>
        </w:rPr>
        <w:t xml:space="preserve">Қорытынды бақылау жүргізу нысаны – Жазбаша  дәстүрлі-теру  </w:t>
      </w:r>
    </w:p>
    <w:p w:rsidR="00F533C7" w:rsidRPr="001C0426" w:rsidRDefault="00F533C7" w:rsidP="00F533C7">
      <w:pPr>
        <w:jc w:val="center"/>
        <w:rPr>
          <w:rFonts w:ascii="Times New Roman" w:hAnsi="Times New Roman" w:cs="Times New Roman"/>
          <w:b/>
          <w:sz w:val="28"/>
          <w:szCs w:val="28"/>
          <w:lang w:val="kk-KZ"/>
        </w:rPr>
      </w:pPr>
      <w:r w:rsidRPr="001C0426">
        <w:rPr>
          <w:rFonts w:ascii="Times New Roman" w:hAnsi="Times New Roman" w:cs="Times New Roman"/>
          <w:b/>
          <w:sz w:val="28"/>
          <w:szCs w:val="28"/>
          <w:lang w:val="kk-KZ"/>
        </w:rPr>
        <w:t>пернетақтада редактор  терезесінде.</w:t>
      </w:r>
    </w:p>
    <w:p w:rsidR="00F533C7" w:rsidRPr="001C0426" w:rsidRDefault="00F533C7" w:rsidP="00F533C7">
      <w:pPr>
        <w:pStyle w:val="TableParagraph"/>
        <w:rPr>
          <w:b/>
          <w:sz w:val="28"/>
          <w:szCs w:val="28"/>
          <w:lang w:val="kk-KZ"/>
        </w:rPr>
      </w:pPr>
      <w:r w:rsidRPr="001C0426">
        <w:rPr>
          <w:b/>
          <w:sz w:val="28"/>
          <w:szCs w:val="28"/>
          <w:lang w:val="kk-KZ"/>
        </w:rPr>
        <w:t xml:space="preserve">     Қолданылатын платформа - СДО «Oqylyq»</w:t>
      </w:r>
    </w:p>
    <w:p w:rsidR="00F533C7" w:rsidRPr="009F77E5" w:rsidRDefault="00F533C7" w:rsidP="00F533C7">
      <w:pPr>
        <w:pStyle w:val="TableParagraph"/>
        <w:rPr>
          <w:sz w:val="28"/>
          <w:szCs w:val="28"/>
          <w:lang w:val="kk-KZ"/>
        </w:rPr>
      </w:pPr>
      <w:r>
        <w:rPr>
          <w:sz w:val="28"/>
          <w:szCs w:val="28"/>
          <w:lang w:val="kk-KZ"/>
        </w:rPr>
        <w:t xml:space="preserve">     Курс: Магистратура – </w:t>
      </w:r>
      <w:r w:rsidRPr="009F77E5">
        <w:rPr>
          <w:sz w:val="28"/>
          <w:szCs w:val="28"/>
          <w:lang w:val="kk-KZ"/>
        </w:rPr>
        <w:t xml:space="preserve"> </w:t>
      </w:r>
      <w:r>
        <w:rPr>
          <w:sz w:val="28"/>
          <w:szCs w:val="28"/>
          <w:lang w:val="kk-KZ"/>
        </w:rPr>
        <w:t xml:space="preserve">1 </w:t>
      </w:r>
      <w:r w:rsidRPr="009F77E5">
        <w:rPr>
          <w:sz w:val="28"/>
          <w:szCs w:val="28"/>
          <w:lang w:val="kk-KZ"/>
        </w:rPr>
        <w:t xml:space="preserve">курс </w:t>
      </w:r>
    </w:p>
    <w:p w:rsidR="00F533C7" w:rsidRPr="009F77E5" w:rsidRDefault="00F533C7" w:rsidP="00F533C7">
      <w:pPr>
        <w:pStyle w:val="TableParagraph"/>
        <w:rPr>
          <w:sz w:val="28"/>
          <w:szCs w:val="28"/>
          <w:lang w:val="kk-KZ"/>
        </w:rPr>
      </w:pPr>
      <w:r w:rsidRPr="009F77E5">
        <w:rPr>
          <w:sz w:val="28"/>
          <w:szCs w:val="28"/>
          <w:lang w:val="kk-KZ"/>
        </w:rPr>
        <w:t xml:space="preserve">    Прокторингтің, бейнежазбаның болуы, тексеру</w:t>
      </w:r>
    </w:p>
    <w:p w:rsidR="00F533C7" w:rsidRPr="009F77E5" w:rsidRDefault="00F533C7" w:rsidP="00F533C7">
      <w:pPr>
        <w:pStyle w:val="TableParagraph"/>
        <w:rPr>
          <w:sz w:val="28"/>
          <w:szCs w:val="28"/>
          <w:lang w:val="kk-KZ"/>
        </w:rPr>
      </w:pPr>
      <w:r>
        <w:rPr>
          <w:sz w:val="28"/>
          <w:szCs w:val="28"/>
          <w:lang w:val="kk-KZ"/>
        </w:rPr>
        <w:t xml:space="preserve">      плагиатқа </w:t>
      </w:r>
      <w:r w:rsidRPr="009F77E5">
        <w:rPr>
          <w:sz w:val="28"/>
          <w:szCs w:val="28"/>
          <w:lang w:val="kk-KZ"/>
        </w:rPr>
        <w:t xml:space="preserve"> - прокторинг бар, плагиатқа тексеріледі</w:t>
      </w:r>
    </w:p>
    <w:p w:rsidR="00F533C7" w:rsidRPr="009F77E5" w:rsidRDefault="00F533C7" w:rsidP="00F533C7">
      <w:pPr>
        <w:pStyle w:val="TableParagraph"/>
        <w:rPr>
          <w:sz w:val="28"/>
          <w:szCs w:val="28"/>
          <w:lang w:val="kk-KZ"/>
        </w:rPr>
      </w:pPr>
    </w:p>
    <w:p w:rsidR="00F533C7" w:rsidRPr="009F77E5" w:rsidRDefault="00F533C7" w:rsidP="00F533C7">
      <w:pPr>
        <w:pStyle w:val="TableParagraph"/>
        <w:rPr>
          <w:sz w:val="28"/>
          <w:szCs w:val="28"/>
          <w:lang w:val="kk-KZ"/>
        </w:rPr>
      </w:pPr>
      <w:r w:rsidRPr="009F77E5">
        <w:rPr>
          <w:sz w:val="28"/>
          <w:szCs w:val="28"/>
          <w:lang w:val="kk-KZ"/>
        </w:rPr>
        <w:t xml:space="preserve">      Билеттер автоматты түрде жасалады</w:t>
      </w:r>
    </w:p>
    <w:p w:rsidR="00F533C7" w:rsidRPr="009F77E5" w:rsidRDefault="00F533C7" w:rsidP="00F533C7">
      <w:pPr>
        <w:pStyle w:val="TableParagraph"/>
        <w:rPr>
          <w:sz w:val="28"/>
          <w:szCs w:val="28"/>
          <w:lang w:val="kk-KZ"/>
        </w:rPr>
      </w:pPr>
      <w:r w:rsidRPr="009F77E5">
        <w:rPr>
          <w:sz w:val="28"/>
          <w:szCs w:val="28"/>
          <w:lang w:val="kk-KZ"/>
        </w:rPr>
        <w:t xml:space="preserve">      Жұмысты тексеру қалай жүзеге асырылады:</w:t>
      </w:r>
    </w:p>
    <w:p w:rsidR="00F533C7" w:rsidRPr="009F77E5" w:rsidRDefault="00F533C7" w:rsidP="00F533C7">
      <w:pPr>
        <w:pStyle w:val="TableParagraph"/>
        <w:rPr>
          <w:sz w:val="28"/>
          <w:szCs w:val="28"/>
          <w:lang w:val="kk-KZ"/>
        </w:rPr>
      </w:pPr>
      <w:r w:rsidRPr="009F77E5">
        <w:rPr>
          <w:sz w:val="28"/>
          <w:szCs w:val="28"/>
          <w:lang w:val="kk-KZ"/>
        </w:rPr>
        <w:t xml:space="preserve">    Пән оқытушысы "Оқулық" жүйесіндегі дайын емтихан жұмыстарын  </w:t>
      </w:r>
    </w:p>
    <w:p w:rsidR="00F533C7" w:rsidRPr="009F77E5" w:rsidRDefault="00F533C7" w:rsidP="00F533C7">
      <w:pPr>
        <w:pStyle w:val="TableParagraph"/>
        <w:rPr>
          <w:sz w:val="28"/>
          <w:szCs w:val="28"/>
          <w:lang w:val="kk-KZ"/>
        </w:rPr>
      </w:pPr>
      <w:r w:rsidRPr="009F77E5">
        <w:rPr>
          <w:sz w:val="28"/>
          <w:szCs w:val="28"/>
          <w:lang w:val="kk-KZ"/>
        </w:rPr>
        <w:t xml:space="preserve">    көреді, жүйедегі жұмысты бағалайды. «Универ» жүйесінің тізімдемесіне  </w:t>
      </w:r>
    </w:p>
    <w:p w:rsidR="00F533C7" w:rsidRPr="009F77E5" w:rsidRDefault="00F533C7" w:rsidP="00F533C7">
      <w:pPr>
        <w:pStyle w:val="TableParagraph"/>
        <w:rPr>
          <w:sz w:val="28"/>
          <w:szCs w:val="28"/>
          <w:lang w:val="kk-KZ"/>
        </w:rPr>
      </w:pPr>
      <w:r w:rsidRPr="009F77E5">
        <w:rPr>
          <w:sz w:val="28"/>
          <w:szCs w:val="28"/>
          <w:lang w:val="kk-KZ"/>
        </w:rPr>
        <w:t xml:space="preserve">    бағаны қояды.     </w:t>
      </w:r>
    </w:p>
    <w:p w:rsidR="00F533C7" w:rsidRPr="009F77E5" w:rsidRDefault="00F533C7" w:rsidP="00F533C7">
      <w:pPr>
        <w:pStyle w:val="TableParagraph"/>
        <w:rPr>
          <w:b/>
          <w:sz w:val="28"/>
          <w:szCs w:val="28"/>
          <w:lang w:val="kk-KZ"/>
        </w:rPr>
      </w:pPr>
      <w:r w:rsidRPr="009F77E5">
        <w:rPr>
          <w:b/>
          <w:sz w:val="28"/>
          <w:szCs w:val="28"/>
          <w:lang w:val="kk-KZ"/>
        </w:rPr>
        <w:t>СТУДЕНТ</w:t>
      </w:r>
    </w:p>
    <w:p w:rsidR="00F533C7" w:rsidRPr="009F77E5" w:rsidRDefault="00F533C7" w:rsidP="00F533C7">
      <w:pPr>
        <w:pStyle w:val="TableParagraph"/>
        <w:rPr>
          <w:sz w:val="28"/>
          <w:szCs w:val="28"/>
          <w:lang w:val="kk-KZ"/>
        </w:rPr>
      </w:pPr>
      <w:r w:rsidRPr="009F77E5">
        <w:rPr>
          <w:sz w:val="28"/>
          <w:szCs w:val="28"/>
          <w:lang w:val="kk-KZ"/>
        </w:rPr>
        <w:t>1. Емтихан қарсаңында  студенттер хабарландыру алады.</w:t>
      </w:r>
    </w:p>
    <w:p w:rsidR="00F533C7" w:rsidRPr="009F77E5" w:rsidRDefault="00F533C7" w:rsidP="00F533C7">
      <w:pPr>
        <w:pStyle w:val="TableParagraph"/>
        <w:rPr>
          <w:sz w:val="28"/>
          <w:szCs w:val="28"/>
          <w:lang w:val="kk-KZ"/>
        </w:rPr>
      </w:pPr>
      <w:r w:rsidRPr="009F77E5">
        <w:rPr>
          <w:sz w:val="28"/>
          <w:szCs w:val="28"/>
          <w:lang w:val="kk-KZ"/>
        </w:rPr>
        <w:t>2. Көрсетілген уақытта студент сайтта емтиханға қол жеткізе алады "app.oqylyk.kz".</w:t>
      </w:r>
    </w:p>
    <w:p w:rsidR="00F533C7" w:rsidRPr="009F77E5" w:rsidRDefault="00F533C7" w:rsidP="00F533C7">
      <w:pPr>
        <w:pStyle w:val="TableParagraph"/>
        <w:rPr>
          <w:sz w:val="28"/>
          <w:szCs w:val="28"/>
          <w:lang w:val="kk-KZ"/>
        </w:rPr>
      </w:pPr>
      <w:r w:rsidRPr="009F77E5">
        <w:rPr>
          <w:sz w:val="28"/>
          <w:szCs w:val="28"/>
          <w:lang w:val="kk-KZ"/>
        </w:rPr>
        <w:t>3. Жіберілген логин мен пароль бойынша студент сайтқа кіріп, емтиханды таңдайды.</w:t>
      </w:r>
    </w:p>
    <w:p w:rsidR="00F533C7" w:rsidRPr="009F77E5" w:rsidRDefault="00F533C7" w:rsidP="00F533C7">
      <w:pPr>
        <w:pStyle w:val="TableParagraph"/>
        <w:rPr>
          <w:sz w:val="28"/>
          <w:szCs w:val="28"/>
          <w:lang w:val="kk-KZ"/>
        </w:rPr>
      </w:pPr>
      <w:r w:rsidRPr="009F77E5">
        <w:rPr>
          <w:sz w:val="28"/>
          <w:szCs w:val="28"/>
          <w:lang w:val="kk-KZ"/>
        </w:rPr>
        <w:t>4. Әрбір білім алушыға билет жасау автоматты түрде жүргізіледі.</w:t>
      </w:r>
    </w:p>
    <w:p w:rsidR="00F533C7" w:rsidRPr="009F77E5" w:rsidRDefault="00F533C7" w:rsidP="00F533C7">
      <w:pPr>
        <w:pStyle w:val="TableParagraph"/>
        <w:rPr>
          <w:sz w:val="28"/>
          <w:szCs w:val="28"/>
          <w:lang w:val="kk-KZ"/>
        </w:rPr>
      </w:pPr>
      <w:r w:rsidRPr="009F77E5">
        <w:rPr>
          <w:sz w:val="28"/>
          <w:szCs w:val="28"/>
          <w:lang w:val="kk-KZ"/>
        </w:rPr>
        <w:t>5. Емтихан міндетті прокторингтен басталады: ноутбук немесе веб-камерасы бар үй компьютері қажет. Ол болмаған жағдайда смартфон камерасын, мысалы, "DroidCam client"қосымшасын пайдалануға болады.</w:t>
      </w:r>
    </w:p>
    <w:p w:rsidR="00F533C7" w:rsidRDefault="00F533C7" w:rsidP="00F533C7">
      <w:pPr>
        <w:pStyle w:val="TableParagraph"/>
        <w:rPr>
          <w:sz w:val="28"/>
          <w:szCs w:val="28"/>
          <w:lang w:val="kk-KZ"/>
        </w:rPr>
      </w:pPr>
      <w:r w:rsidRPr="009F77E5">
        <w:rPr>
          <w:sz w:val="28"/>
          <w:szCs w:val="28"/>
          <w:lang w:val="kk-KZ"/>
        </w:rPr>
        <w:t>6. Емтихан аяқталғаннан кейін студент "Аяқтау"түймесін басады.</w:t>
      </w:r>
    </w:p>
    <w:p w:rsidR="00F533C7" w:rsidRPr="009F77E5" w:rsidRDefault="00F533C7" w:rsidP="00F533C7">
      <w:pPr>
        <w:pStyle w:val="TableParagraph"/>
        <w:rPr>
          <w:sz w:val="28"/>
          <w:szCs w:val="28"/>
          <w:lang w:val="kk-KZ"/>
        </w:rPr>
      </w:pPr>
    </w:p>
    <w:p w:rsidR="00F533C7" w:rsidRPr="009F77E5" w:rsidRDefault="00F533C7" w:rsidP="00F533C7">
      <w:pPr>
        <w:rPr>
          <w:rFonts w:ascii="Times New Roman" w:hAnsi="Times New Roman" w:cs="Times New Roman"/>
          <w:b/>
          <w:caps/>
          <w:sz w:val="28"/>
          <w:szCs w:val="28"/>
          <w:lang w:val="kk-KZ"/>
        </w:rPr>
      </w:pPr>
      <w:r w:rsidRPr="009F77E5">
        <w:rPr>
          <w:rFonts w:ascii="Times New Roman" w:hAnsi="Times New Roman" w:cs="Times New Roman"/>
          <w:b/>
          <w:caps/>
          <w:sz w:val="28"/>
          <w:szCs w:val="28"/>
          <w:lang w:val="kk-KZ"/>
        </w:rPr>
        <w:t>Оқытушы</w:t>
      </w:r>
    </w:p>
    <w:p w:rsidR="00F533C7" w:rsidRPr="009F77E5" w:rsidRDefault="00F533C7" w:rsidP="00F533C7">
      <w:pPr>
        <w:rPr>
          <w:rFonts w:ascii="Times New Roman" w:hAnsi="Times New Roman" w:cs="Times New Roman"/>
          <w:sz w:val="28"/>
          <w:szCs w:val="28"/>
          <w:lang w:val="kk-KZ"/>
        </w:rPr>
      </w:pPr>
      <w:r w:rsidRPr="009F77E5">
        <w:rPr>
          <w:rFonts w:ascii="Times New Roman" w:hAnsi="Times New Roman" w:cs="Times New Roman"/>
          <w:sz w:val="28"/>
          <w:szCs w:val="28"/>
          <w:lang w:val="kk-KZ"/>
        </w:rPr>
        <w:t>1. Емтихан аяқталғаннан кейін оқытушы Жеке кабинетте "емтихандар" бөлімінде студенттерден енгізілген жауаптарымен кері байланыс, сондай-ақ прокторинг деректерін ала алады.</w:t>
      </w:r>
    </w:p>
    <w:p w:rsidR="00F533C7" w:rsidRPr="009F77E5" w:rsidRDefault="00F533C7" w:rsidP="00F533C7">
      <w:pPr>
        <w:rPr>
          <w:rFonts w:ascii="Times New Roman" w:hAnsi="Times New Roman" w:cs="Times New Roman"/>
          <w:sz w:val="28"/>
          <w:szCs w:val="28"/>
          <w:lang w:val="kk-KZ"/>
        </w:rPr>
      </w:pPr>
      <w:r w:rsidRPr="009F77E5">
        <w:rPr>
          <w:rFonts w:ascii="Times New Roman" w:hAnsi="Times New Roman" w:cs="Times New Roman"/>
          <w:sz w:val="28"/>
          <w:szCs w:val="28"/>
          <w:lang w:val="kk-KZ"/>
        </w:rPr>
        <w:t>2. Сол бөлімде оқытушы әр студенттің жауаптарын бағалайды.</w:t>
      </w:r>
    </w:p>
    <w:p w:rsidR="00F533C7" w:rsidRPr="009F77E5" w:rsidRDefault="00F533C7" w:rsidP="00F533C7">
      <w:pPr>
        <w:rPr>
          <w:rFonts w:ascii="Times New Roman" w:hAnsi="Times New Roman" w:cs="Times New Roman"/>
          <w:sz w:val="28"/>
          <w:szCs w:val="28"/>
          <w:lang w:val="kk-KZ"/>
        </w:rPr>
      </w:pPr>
      <w:r w:rsidRPr="009F77E5">
        <w:rPr>
          <w:rFonts w:ascii="Times New Roman" w:hAnsi="Times New Roman" w:cs="Times New Roman"/>
          <w:sz w:val="28"/>
          <w:szCs w:val="28"/>
          <w:lang w:val="kk-KZ"/>
        </w:rPr>
        <w:t>3. Баллдар  автоматты түрде универ ведомосына ауыстырылады.</w:t>
      </w:r>
    </w:p>
    <w:p w:rsidR="00F533C7" w:rsidRPr="005338CD" w:rsidRDefault="00F533C7" w:rsidP="00F533C7">
      <w:pPr>
        <w:rPr>
          <w:sz w:val="28"/>
          <w:szCs w:val="28"/>
          <w:lang w:val="kk-KZ"/>
        </w:rPr>
      </w:pPr>
    </w:p>
    <w:p w:rsidR="00F533C7" w:rsidRDefault="00F533C7" w:rsidP="00F533C7">
      <w:pPr>
        <w:pStyle w:val="a3"/>
        <w:rPr>
          <w:rFonts w:ascii="Times New Roman" w:hAnsi="Times New Roman" w:cs="Times New Roman"/>
          <w:b/>
          <w:sz w:val="28"/>
          <w:szCs w:val="28"/>
        </w:rPr>
      </w:pPr>
    </w:p>
    <w:p w:rsidR="00F533C7" w:rsidRDefault="00F533C7" w:rsidP="00F533C7">
      <w:pPr>
        <w:widowControl w:val="0"/>
        <w:tabs>
          <w:tab w:val="left" w:pos="0"/>
        </w:tabs>
        <w:autoSpaceDE w:val="0"/>
        <w:autoSpaceDN w:val="0"/>
        <w:ind w:right="88"/>
        <w:jc w:val="center"/>
        <w:rPr>
          <w:rFonts w:ascii="Times New Roman" w:eastAsia="??" w:hAnsi="Times New Roman" w:cs="Times New Roman"/>
          <w:b/>
          <w:caps/>
          <w:sz w:val="28"/>
          <w:szCs w:val="28"/>
          <w:lang w:val="kk-KZ" w:eastAsia="ko-KR"/>
        </w:rPr>
      </w:pPr>
    </w:p>
    <w:p w:rsidR="00F533C7" w:rsidRPr="001C0426" w:rsidRDefault="00F533C7" w:rsidP="00F533C7">
      <w:pPr>
        <w:widowControl w:val="0"/>
        <w:tabs>
          <w:tab w:val="left" w:pos="0"/>
        </w:tabs>
        <w:autoSpaceDE w:val="0"/>
        <w:autoSpaceDN w:val="0"/>
        <w:ind w:right="88"/>
        <w:jc w:val="center"/>
        <w:rPr>
          <w:rFonts w:ascii="Times New Roman" w:eastAsia="??" w:hAnsi="Times New Roman" w:cs="Times New Roman"/>
          <w:b/>
          <w:caps/>
          <w:sz w:val="28"/>
          <w:szCs w:val="28"/>
          <w:lang w:val="kk-KZ" w:eastAsia="ko-KR"/>
        </w:rPr>
      </w:pPr>
      <w:r w:rsidRPr="001C0426">
        <w:rPr>
          <w:rFonts w:ascii="Times New Roman" w:eastAsia="??" w:hAnsi="Times New Roman" w:cs="Times New Roman"/>
          <w:b/>
          <w:caps/>
          <w:sz w:val="28"/>
          <w:szCs w:val="28"/>
          <w:lang w:val="kk-KZ" w:eastAsia="ko-KR"/>
        </w:rPr>
        <w:lastRenderedPageBreak/>
        <w:t>қорытынды емтихан</w:t>
      </w:r>
    </w:p>
    <w:p w:rsidR="00F533C7" w:rsidRPr="00ED09B4" w:rsidRDefault="00F533C7" w:rsidP="00F533C7">
      <w:pPr>
        <w:widowControl w:val="0"/>
        <w:tabs>
          <w:tab w:val="left" w:pos="0"/>
        </w:tabs>
        <w:autoSpaceDE w:val="0"/>
        <w:autoSpaceDN w:val="0"/>
        <w:ind w:right="88"/>
        <w:jc w:val="center"/>
        <w:rPr>
          <w:rFonts w:ascii="Times New Roman" w:eastAsia="??" w:hAnsi="Times New Roman" w:cs="Times New Roman"/>
          <w:b/>
          <w:sz w:val="28"/>
          <w:szCs w:val="28"/>
          <w:lang w:val="kk-KZ" w:eastAsia="ko-KR"/>
        </w:rPr>
      </w:pPr>
      <w:r w:rsidRPr="00ED09B4">
        <w:rPr>
          <w:rFonts w:ascii="Times New Roman" w:eastAsia="??" w:hAnsi="Times New Roman" w:cs="Times New Roman"/>
          <w:b/>
          <w:sz w:val="28"/>
          <w:szCs w:val="28"/>
          <w:lang w:val="kk-KZ" w:eastAsia="ko-KR"/>
        </w:rPr>
        <w:t>БАҒДАРЛАМАСЫ</w:t>
      </w:r>
    </w:p>
    <w:p w:rsidR="00FC7D66" w:rsidRPr="00FC7D66" w:rsidRDefault="00FC7D66" w:rsidP="005A1D29">
      <w:pPr>
        <w:autoSpaceDE w:val="0"/>
        <w:autoSpaceDN w:val="0"/>
        <w:adjustRightInd w:val="0"/>
        <w:spacing w:after="0" w:line="240" w:lineRule="auto"/>
        <w:ind w:firstLine="720"/>
        <w:jc w:val="both"/>
        <w:rPr>
          <w:rFonts w:ascii="Times New Roman" w:hAnsi="Times New Roman" w:cs="Times New Roman"/>
          <w:b/>
          <w:bCs/>
          <w:sz w:val="28"/>
          <w:szCs w:val="28"/>
          <w:lang w:val="kk-KZ"/>
        </w:rPr>
      </w:pPr>
      <w:r w:rsidRPr="00FC7D66">
        <w:rPr>
          <w:rFonts w:ascii="Times New Roman" w:hAnsi="Times New Roman" w:cs="Times New Roman"/>
          <w:b/>
          <w:bCs/>
          <w:sz w:val="28"/>
          <w:szCs w:val="28"/>
          <w:lang w:val="kk-KZ"/>
        </w:rPr>
        <w:t xml:space="preserve">"Археография" термині, оның тарихи дамуы </w:t>
      </w:r>
    </w:p>
    <w:p w:rsidR="00FC7D66" w:rsidRPr="00FC7D66" w:rsidRDefault="00FC7D66" w:rsidP="005A1D29">
      <w:pPr>
        <w:autoSpaceDE w:val="0"/>
        <w:autoSpaceDN w:val="0"/>
        <w:adjustRightInd w:val="0"/>
        <w:spacing w:after="0" w:line="240" w:lineRule="auto"/>
        <w:ind w:firstLine="720"/>
        <w:jc w:val="both"/>
        <w:rPr>
          <w:rFonts w:ascii="Times New Roman" w:hAnsi="Times New Roman" w:cs="Times New Roman"/>
          <w:sz w:val="28"/>
          <w:szCs w:val="28"/>
          <w:lang w:val="kk-KZ"/>
        </w:rPr>
      </w:pPr>
      <w:r w:rsidRPr="00FC7D66">
        <w:rPr>
          <w:rFonts w:ascii="Times New Roman" w:hAnsi="Times New Roman" w:cs="Times New Roman"/>
          <w:sz w:val="28"/>
          <w:szCs w:val="28"/>
          <w:lang w:val="kk-KZ"/>
        </w:rPr>
        <w:t>Терминнің "кең" және "тар" мағынадағы түсіндірмесі</w:t>
      </w:r>
      <w:r w:rsidR="00F533C7" w:rsidRPr="00FC7D66">
        <w:rPr>
          <w:rFonts w:ascii="Times New Roman" w:hAnsi="Times New Roman" w:cs="Times New Roman"/>
          <w:sz w:val="28"/>
          <w:szCs w:val="28"/>
          <w:lang w:val="kk-KZ"/>
        </w:rPr>
        <w:t xml:space="preserve">. </w:t>
      </w:r>
      <w:r w:rsidRPr="00FC7D66">
        <w:rPr>
          <w:rFonts w:ascii="Times New Roman" w:hAnsi="Times New Roman" w:cs="Times New Roman"/>
          <w:sz w:val="28"/>
          <w:szCs w:val="28"/>
          <w:lang w:val="kk-KZ"/>
        </w:rPr>
        <w:t>Археографияның объектісі, пәні және міндеттері. Археографияның гуманитарлық пәндер шеңберіндегі орны. Археографияның әлеуметтік-мәдени маңызы. Курстың құрылысы, оның құрамдас бөліктері</w:t>
      </w:r>
      <w:r>
        <w:rPr>
          <w:rFonts w:ascii="Times New Roman" w:hAnsi="Times New Roman" w:cs="Times New Roman"/>
          <w:sz w:val="28"/>
          <w:szCs w:val="28"/>
          <w:lang w:val="kk-KZ"/>
        </w:rPr>
        <w:t xml:space="preserve"> және </w:t>
      </w:r>
      <w:r w:rsidRPr="00FC7D66">
        <w:rPr>
          <w:rFonts w:ascii="Times New Roman" w:hAnsi="Times New Roman" w:cs="Times New Roman"/>
          <w:sz w:val="28"/>
          <w:szCs w:val="28"/>
          <w:lang w:val="kk-KZ"/>
        </w:rPr>
        <w:t xml:space="preserve">олардың </w:t>
      </w:r>
      <w:r>
        <w:rPr>
          <w:rFonts w:ascii="Times New Roman" w:hAnsi="Times New Roman" w:cs="Times New Roman"/>
          <w:sz w:val="28"/>
          <w:szCs w:val="28"/>
          <w:lang w:val="kk-KZ"/>
        </w:rPr>
        <w:t>ара</w:t>
      </w:r>
      <w:r w:rsidRPr="00FC7D66">
        <w:rPr>
          <w:rFonts w:ascii="Times New Roman" w:hAnsi="Times New Roman" w:cs="Times New Roman"/>
          <w:sz w:val="28"/>
          <w:szCs w:val="28"/>
          <w:lang w:val="kk-KZ"/>
        </w:rPr>
        <w:t>қатынасы. Дереккөздер мен әдебиеттер (жалпы, арнайы, оқулық).</w:t>
      </w:r>
    </w:p>
    <w:p w:rsidR="00FC7D66" w:rsidRPr="00FC7D66" w:rsidRDefault="00FC7D66" w:rsidP="00FC7D66">
      <w:pPr>
        <w:autoSpaceDE w:val="0"/>
        <w:autoSpaceDN w:val="0"/>
        <w:adjustRightInd w:val="0"/>
        <w:spacing w:after="0" w:line="240" w:lineRule="auto"/>
        <w:ind w:firstLine="720"/>
        <w:jc w:val="both"/>
        <w:rPr>
          <w:rFonts w:ascii="Times New Roman" w:hAnsi="Times New Roman" w:cs="Times New Roman"/>
          <w:sz w:val="28"/>
          <w:szCs w:val="28"/>
          <w:lang w:val="kk-KZ"/>
        </w:rPr>
      </w:pPr>
      <w:r w:rsidRPr="00FC7D66">
        <w:rPr>
          <w:rFonts w:ascii="Times New Roman" w:hAnsi="Times New Roman" w:cs="Times New Roman"/>
          <w:sz w:val="28"/>
          <w:szCs w:val="28"/>
          <w:lang w:val="kk-KZ"/>
        </w:rPr>
        <w:t xml:space="preserve">Тарихи дереккөз: жазбаша дереккөз және мәтін. Мәтін, оның </w:t>
      </w:r>
      <w:r>
        <w:rPr>
          <w:rFonts w:ascii="Times New Roman" w:hAnsi="Times New Roman" w:cs="Times New Roman"/>
          <w:sz w:val="28"/>
          <w:szCs w:val="28"/>
          <w:lang w:val="kk-KZ"/>
        </w:rPr>
        <w:t>бірегейлігі</w:t>
      </w:r>
      <w:r w:rsidRPr="00FC7D66">
        <w:rPr>
          <w:rFonts w:ascii="Times New Roman" w:hAnsi="Times New Roman" w:cs="Times New Roman"/>
          <w:sz w:val="28"/>
          <w:szCs w:val="28"/>
          <w:lang w:val="kk-KZ"/>
        </w:rPr>
        <w:t xml:space="preserve"> және трафареті. Мәтін тарихының негізгі түсініктері.</w:t>
      </w:r>
      <w:r>
        <w:rPr>
          <w:rFonts w:ascii="Times New Roman" w:hAnsi="Times New Roman" w:cs="Times New Roman"/>
          <w:sz w:val="28"/>
          <w:szCs w:val="28"/>
          <w:lang w:val="kk-KZ"/>
        </w:rPr>
        <w:t xml:space="preserve"> </w:t>
      </w:r>
      <w:r w:rsidRPr="00FC7D66">
        <w:rPr>
          <w:rFonts w:ascii="Times New Roman" w:hAnsi="Times New Roman" w:cs="Times New Roman"/>
          <w:sz w:val="28"/>
          <w:szCs w:val="28"/>
          <w:lang w:val="kk-KZ"/>
        </w:rPr>
        <w:t xml:space="preserve">Мәтін </w:t>
      </w:r>
      <w:r>
        <w:rPr>
          <w:rFonts w:ascii="Times New Roman" w:hAnsi="Times New Roman" w:cs="Times New Roman"/>
          <w:sz w:val="28"/>
          <w:szCs w:val="28"/>
          <w:lang w:val="kk-KZ"/>
        </w:rPr>
        <w:t>дерек</w:t>
      </w:r>
      <w:r w:rsidRPr="00FC7D66">
        <w:rPr>
          <w:rFonts w:ascii="Times New Roman" w:hAnsi="Times New Roman" w:cs="Times New Roman"/>
          <w:sz w:val="28"/>
          <w:szCs w:val="28"/>
          <w:lang w:val="kk-KZ"/>
        </w:rPr>
        <w:t>көздері, олардың айырмашылықтары (архетип, протограф). Әртүрлі оқулар: редакция, тізім, көшірме.</w:t>
      </w:r>
    </w:p>
    <w:p w:rsidR="00FC7D66" w:rsidRPr="00FC7D66" w:rsidRDefault="00FC7D66" w:rsidP="00FC7D66">
      <w:pPr>
        <w:autoSpaceDE w:val="0"/>
        <w:autoSpaceDN w:val="0"/>
        <w:adjustRightInd w:val="0"/>
        <w:spacing w:after="0" w:line="240" w:lineRule="auto"/>
        <w:ind w:firstLine="720"/>
        <w:jc w:val="both"/>
        <w:rPr>
          <w:rFonts w:ascii="Times New Roman" w:hAnsi="Times New Roman" w:cs="Times New Roman"/>
          <w:sz w:val="28"/>
          <w:szCs w:val="28"/>
          <w:lang w:val="kk-KZ"/>
        </w:rPr>
      </w:pPr>
      <w:r w:rsidRPr="00FC7D66">
        <w:rPr>
          <w:rFonts w:ascii="Times New Roman" w:hAnsi="Times New Roman" w:cs="Times New Roman"/>
          <w:sz w:val="28"/>
          <w:szCs w:val="28"/>
          <w:lang w:val="kk-KZ"/>
        </w:rPr>
        <w:t xml:space="preserve">Археографияның </w:t>
      </w:r>
      <w:r>
        <w:rPr>
          <w:rFonts w:ascii="Times New Roman" w:hAnsi="Times New Roman" w:cs="Times New Roman"/>
          <w:sz w:val="28"/>
          <w:szCs w:val="28"/>
          <w:lang w:val="kk-KZ"/>
        </w:rPr>
        <w:t>т</w:t>
      </w:r>
      <w:r w:rsidRPr="00FC7D66">
        <w:rPr>
          <w:rFonts w:ascii="Times New Roman" w:hAnsi="Times New Roman" w:cs="Times New Roman"/>
          <w:sz w:val="28"/>
          <w:szCs w:val="28"/>
          <w:lang w:val="kk-KZ"/>
        </w:rPr>
        <w:t xml:space="preserve">арихи информатикамен және автоматтандырылған </w:t>
      </w:r>
      <w:r>
        <w:rPr>
          <w:rFonts w:ascii="Times New Roman" w:hAnsi="Times New Roman" w:cs="Times New Roman"/>
          <w:sz w:val="28"/>
          <w:szCs w:val="28"/>
          <w:lang w:val="kk-KZ"/>
        </w:rPr>
        <w:t>архивтік</w:t>
      </w:r>
      <w:r w:rsidRPr="00FC7D66">
        <w:rPr>
          <w:rFonts w:ascii="Times New Roman" w:hAnsi="Times New Roman" w:cs="Times New Roman"/>
          <w:sz w:val="28"/>
          <w:szCs w:val="28"/>
          <w:lang w:val="kk-KZ"/>
        </w:rPr>
        <w:t xml:space="preserve"> технологиялармен байланысы.</w:t>
      </w:r>
    </w:p>
    <w:p w:rsidR="00FC7D66" w:rsidRDefault="002C087C" w:rsidP="00FC7D66">
      <w:pPr>
        <w:autoSpaceDE w:val="0"/>
        <w:autoSpaceDN w:val="0"/>
        <w:adjustRightInd w:val="0"/>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Компьютерлік а</w:t>
      </w:r>
      <w:r w:rsidR="00FC7D66" w:rsidRPr="00FC7D66">
        <w:rPr>
          <w:rFonts w:ascii="Times New Roman" w:hAnsi="Times New Roman" w:cs="Times New Roman"/>
          <w:sz w:val="28"/>
          <w:szCs w:val="28"/>
          <w:lang w:val="kk-KZ"/>
        </w:rPr>
        <w:t>рхеографияның негізгі түсініктері. Электрондық форматтағы құжаттық жарияланымдарды құрудың нормативтік базасы.</w:t>
      </w:r>
    </w:p>
    <w:p w:rsidR="00FC7D66" w:rsidRDefault="00FC7D66" w:rsidP="00FC7D66">
      <w:pPr>
        <w:autoSpaceDE w:val="0"/>
        <w:autoSpaceDN w:val="0"/>
        <w:adjustRightInd w:val="0"/>
        <w:spacing w:after="0" w:line="240" w:lineRule="auto"/>
        <w:ind w:firstLine="720"/>
        <w:jc w:val="center"/>
        <w:rPr>
          <w:rFonts w:ascii="Times New Roman" w:hAnsi="Times New Roman" w:cs="Times New Roman"/>
          <w:sz w:val="28"/>
          <w:szCs w:val="28"/>
          <w:lang w:val="kk-KZ"/>
        </w:rPr>
      </w:pPr>
    </w:p>
    <w:p w:rsidR="00EF5DC6" w:rsidRDefault="00EF5DC6" w:rsidP="005A1D29">
      <w:pPr>
        <w:autoSpaceDE w:val="0"/>
        <w:autoSpaceDN w:val="0"/>
        <w:adjustRightInd w:val="0"/>
        <w:spacing w:after="0" w:line="240" w:lineRule="auto"/>
        <w:ind w:firstLine="720"/>
        <w:jc w:val="both"/>
        <w:rPr>
          <w:rFonts w:ascii="Times New Roman" w:hAnsi="Times New Roman" w:cs="Times New Roman"/>
          <w:b/>
          <w:bCs/>
          <w:sz w:val="28"/>
          <w:szCs w:val="28"/>
          <w:lang w:val="kk-KZ"/>
        </w:rPr>
      </w:pPr>
      <w:r w:rsidRPr="00EF5DC6">
        <w:rPr>
          <w:rFonts w:ascii="Times New Roman" w:hAnsi="Times New Roman" w:cs="Times New Roman"/>
          <w:b/>
          <w:bCs/>
          <w:sz w:val="28"/>
          <w:szCs w:val="28"/>
          <w:lang w:val="kk-KZ"/>
        </w:rPr>
        <w:t>Жарияланымдарды жіктеу</w:t>
      </w:r>
    </w:p>
    <w:p w:rsidR="00EF5DC6" w:rsidRDefault="00F533C7" w:rsidP="005A1D29">
      <w:pPr>
        <w:autoSpaceDE w:val="0"/>
        <w:autoSpaceDN w:val="0"/>
        <w:adjustRightInd w:val="0"/>
        <w:spacing w:after="0" w:line="240" w:lineRule="auto"/>
        <w:ind w:firstLine="720"/>
        <w:jc w:val="both"/>
        <w:rPr>
          <w:rFonts w:ascii="Times New Roman" w:hAnsi="Times New Roman" w:cs="Times New Roman"/>
          <w:sz w:val="28"/>
          <w:szCs w:val="28"/>
          <w:lang w:val="kk-KZ"/>
        </w:rPr>
      </w:pPr>
      <w:r w:rsidRPr="00EF5DC6">
        <w:rPr>
          <w:rFonts w:ascii="Times New Roman" w:hAnsi="Times New Roman" w:cs="Times New Roman"/>
          <w:sz w:val="28"/>
          <w:szCs w:val="28"/>
          <w:lang w:val="kk-KZ"/>
        </w:rPr>
        <w:t xml:space="preserve">1) </w:t>
      </w:r>
      <w:r w:rsidR="00EF5DC6" w:rsidRPr="00EF5DC6">
        <w:rPr>
          <w:rFonts w:ascii="Times New Roman" w:hAnsi="Times New Roman" w:cs="Times New Roman"/>
          <w:sz w:val="28"/>
          <w:szCs w:val="28"/>
          <w:lang w:val="kk-KZ"/>
        </w:rPr>
        <w:t>мақсаты бойынша: ғылыми, ғылыми-көпшілік, оқулық басылымдары</w:t>
      </w:r>
      <w:r w:rsidRPr="00EF5DC6">
        <w:rPr>
          <w:rFonts w:ascii="Times New Roman" w:hAnsi="Times New Roman" w:cs="Times New Roman"/>
          <w:sz w:val="28"/>
          <w:szCs w:val="28"/>
          <w:lang w:val="kk-KZ"/>
        </w:rPr>
        <w:t xml:space="preserve">; 2) </w:t>
      </w:r>
      <w:r w:rsidR="00EF5DC6" w:rsidRPr="00EF5DC6">
        <w:rPr>
          <w:rFonts w:ascii="Times New Roman" w:hAnsi="Times New Roman" w:cs="Times New Roman"/>
          <w:sz w:val="28"/>
          <w:szCs w:val="28"/>
          <w:lang w:val="kk-KZ"/>
        </w:rPr>
        <w:t xml:space="preserve">мәтінді жүргізу тәсілі бойынша: деректі, сыни; </w:t>
      </w:r>
      <w:r w:rsidRPr="00EF5DC6">
        <w:rPr>
          <w:rFonts w:ascii="Times New Roman" w:hAnsi="Times New Roman" w:cs="Times New Roman"/>
          <w:sz w:val="28"/>
          <w:szCs w:val="28"/>
          <w:lang w:val="kk-KZ"/>
        </w:rPr>
        <w:t xml:space="preserve">3) </w:t>
      </w:r>
      <w:r w:rsidR="00EF5DC6" w:rsidRPr="00EF5DC6">
        <w:rPr>
          <w:rFonts w:ascii="Times New Roman" w:hAnsi="Times New Roman" w:cs="Times New Roman"/>
          <w:sz w:val="28"/>
          <w:szCs w:val="28"/>
          <w:lang w:val="kk-KZ"/>
        </w:rPr>
        <w:t>басылым сипаты бойынша: типографиялық, кинематографиялық, дыбыстық, компьютерлік басылым</w:t>
      </w:r>
      <w:r w:rsidRPr="00EF5DC6">
        <w:rPr>
          <w:rFonts w:ascii="Times New Roman" w:hAnsi="Times New Roman" w:cs="Times New Roman"/>
          <w:sz w:val="28"/>
          <w:szCs w:val="28"/>
          <w:lang w:val="kk-KZ"/>
        </w:rPr>
        <w:t xml:space="preserve">; 4) </w:t>
      </w:r>
      <w:r w:rsidR="00EF5DC6" w:rsidRPr="00EF5DC6">
        <w:rPr>
          <w:rFonts w:ascii="Times New Roman" w:hAnsi="Times New Roman" w:cs="Times New Roman"/>
          <w:sz w:val="28"/>
          <w:szCs w:val="28"/>
          <w:lang w:val="kk-KZ"/>
        </w:rPr>
        <w:t xml:space="preserve">жариялау нысаны бойынша: жеке ескерткіш, ескерткіштер кешені (қор бойынша, </w:t>
      </w:r>
      <w:r w:rsidR="002C087C" w:rsidRPr="002C087C">
        <w:rPr>
          <w:rFonts w:ascii="Times New Roman" w:hAnsi="Times New Roman" w:cs="Times New Roman"/>
          <w:sz w:val="28"/>
          <w:szCs w:val="28"/>
          <w:lang w:val="kk-KZ"/>
        </w:rPr>
        <w:t>полиқорл</w:t>
      </w:r>
      <w:r w:rsidR="00EF5DC6" w:rsidRPr="002C087C">
        <w:rPr>
          <w:rFonts w:ascii="Times New Roman" w:hAnsi="Times New Roman" w:cs="Times New Roman"/>
          <w:sz w:val="28"/>
          <w:szCs w:val="28"/>
          <w:lang w:val="kk-KZ"/>
        </w:rPr>
        <w:t>ық,</w:t>
      </w:r>
      <w:r w:rsidR="00EF5DC6" w:rsidRPr="00EF5DC6">
        <w:rPr>
          <w:rFonts w:ascii="Times New Roman" w:hAnsi="Times New Roman" w:cs="Times New Roman"/>
          <w:sz w:val="28"/>
          <w:szCs w:val="28"/>
          <w:lang w:val="kk-KZ"/>
        </w:rPr>
        <w:t xml:space="preserve"> </w:t>
      </w:r>
      <w:r w:rsidR="002C087C">
        <w:rPr>
          <w:rFonts w:ascii="Times New Roman" w:hAnsi="Times New Roman" w:cs="Times New Roman"/>
          <w:sz w:val="28"/>
          <w:szCs w:val="28"/>
          <w:lang w:val="kk-KZ"/>
        </w:rPr>
        <w:t>түрліл</w:t>
      </w:r>
      <w:r w:rsidR="00EF5DC6" w:rsidRPr="002C087C">
        <w:rPr>
          <w:rFonts w:ascii="Times New Roman" w:hAnsi="Times New Roman" w:cs="Times New Roman"/>
          <w:sz w:val="28"/>
          <w:szCs w:val="28"/>
          <w:lang w:val="kk-KZ"/>
        </w:rPr>
        <w:t>ік</w:t>
      </w:r>
      <w:r w:rsidR="00EF5DC6" w:rsidRPr="00EF5DC6">
        <w:rPr>
          <w:rFonts w:ascii="Times New Roman" w:hAnsi="Times New Roman" w:cs="Times New Roman"/>
          <w:sz w:val="28"/>
          <w:szCs w:val="28"/>
          <w:lang w:val="kk-KZ"/>
        </w:rPr>
        <w:t xml:space="preserve">, тақырыптық </w:t>
      </w:r>
      <w:r w:rsidR="00EF5DC6">
        <w:rPr>
          <w:rFonts w:ascii="Times New Roman" w:hAnsi="Times New Roman" w:cs="Times New Roman"/>
          <w:sz w:val="28"/>
          <w:szCs w:val="28"/>
          <w:lang w:val="kk-KZ"/>
        </w:rPr>
        <w:t>ж</w:t>
      </w:r>
      <w:r w:rsidR="00EF5DC6" w:rsidRPr="00EF5DC6">
        <w:rPr>
          <w:rFonts w:ascii="Times New Roman" w:hAnsi="Times New Roman" w:cs="Times New Roman"/>
          <w:sz w:val="28"/>
          <w:szCs w:val="28"/>
          <w:lang w:val="kk-KZ"/>
        </w:rPr>
        <w:t>арияланымдар);</w:t>
      </w:r>
      <w:r w:rsidR="00EF5DC6">
        <w:rPr>
          <w:rFonts w:ascii="Times New Roman" w:hAnsi="Times New Roman" w:cs="Times New Roman"/>
          <w:sz w:val="28"/>
          <w:szCs w:val="28"/>
          <w:lang w:val="kk-KZ"/>
        </w:rPr>
        <w:t xml:space="preserve"> </w:t>
      </w:r>
      <w:r w:rsidRPr="00EF5DC6">
        <w:rPr>
          <w:rFonts w:ascii="Times New Roman" w:hAnsi="Times New Roman" w:cs="Times New Roman"/>
          <w:sz w:val="28"/>
          <w:szCs w:val="28"/>
          <w:lang w:val="kk-KZ"/>
        </w:rPr>
        <w:t xml:space="preserve">5) </w:t>
      </w:r>
      <w:r w:rsidR="00EF5DC6" w:rsidRPr="00EF5DC6">
        <w:rPr>
          <w:rFonts w:ascii="Times New Roman" w:hAnsi="Times New Roman" w:cs="Times New Roman"/>
          <w:sz w:val="28"/>
          <w:szCs w:val="28"/>
          <w:lang w:val="kk-KZ"/>
        </w:rPr>
        <w:t>жарияланым көлемі (ауқымы) бойынша: жеке басылым, серия, кітапхана;</w:t>
      </w:r>
      <w:r w:rsidRPr="00EF5DC6">
        <w:rPr>
          <w:rFonts w:ascii="Times New Roman" w:hAnsi="Times New Roman" w:cs="Times New Roman"/>
          <w:sz w:val="28"/>
          <w:szCs w:val="28"/>
          <w:lang w:val="kk-KZ"/>
        </w:rPr>
        <w:t xml:space="preserve"> 6) </w:t>
      </w:r>
      <w:r w:rsidR="00EF5DC6" w:rsidRPr="00EF5DC6">
        <w:rPr>
          <w:rFonts w:ascii="Times New Roman" w:hAnsi="Times New Roman" w:cs="Times New Roman"/>
          <w:sz w:val="28"/>
          <w:szCs w:val="28"/>
          <w:lang w:val="kk-KZ"/>
        </w:rPr>
        <w:t>дереккөздерді қамту толықтығы бойынша: корпус (толық шығармалар жинағы), жинақ (антология, хрестоматия).</w:t>
      </w:r>
    </w:p>
    <w:p w:rsidR="005A1D29" w:rsidRDefault="008027A6" w:rsidP="005A1D29">
      <w:pPr>
        <w:autoSpaceDE w:val="0"/>
        <w:autoSpaceDN w:val="0"/>
        <w:adjustRightInd w:val="0"/>
        <w:spacing w:after="0" w:line="240" w:lineRule="auto"/>
        <w:ind w:firstLine="720"/>
        <w:jc w:val="both"/>
        <w:rPr>
          <w:rFonts w:ascii="Times New Roman" w:hAnsi="Times New Roman" w:cs="Times New Roman"/>
          <w:sz w:val="28"/>
          <w:szCs w:val="28"/>
          <w:lang w:val="kk-KZ"/>
        </w:rPr>
      </w:pPr>
      <w:r w:rsidRPr="008027A6">
        <w:rPr>
          <w:rFonts w:ascii="Times New Roman" w:hAnsi="Times New Roman" w:cs="Times New Roman"/>
          <w:sz w:val="28"/>
          <w:szCs w:val="28"/>
          <w:lang w:val="kk-KZ"/>
        </w:rPr>
        <w:t xml:space="preserve">Құжаттардың жарияланымдарын орналастыратын web-сайттардың түрлері мен түрлері. Электрондық басылымдардың жалпы сипаттамасы. Электрондық басылымдардың жіктелуі. Электрондық басылымдардың форматтары. Электрондық </w:t>
      </w:r>
      <w:r>
        <w:rPr>
          <w:rFonts w:ascii="Times New Roman" w:hAnsi="Times New Roman" w:cs="Times New Roman"/>
          <w:sz w:val="28"/>
          <w:szCs w:val="28"/>
          <w:lang w:val="kk-KZ"/>
        </w:rPr>
        <w:t>ж</w:t>
      </w:r>
      <w:r w:rsidRPr="008027A6">
        <w:rPr>
          <w:rFonts w:ascii="Times New Roman" w:hAnsi="Times New Roman" w:cs="Times New Roman"/>
          <w:sz w:val="28"/>
          <w:szCs w:val="28"/>
          <w:lang w:val="kk-KZ"/>
        </w:rPr>
        <w:t>арияланымдар және мультимедиа технологиясы.</w:t>
      </w:r>
    </w:p>
    <w:p w:rsidR="008027A6" w:rsidRPr="002C087C" w:rsidRDefault="008027A6" w:rsidP="005A1D29">
      <w:pPr>
        <w:autoSpaceDE w:val="0"/>
        <w:autoSpaceDN w:val="0"/>
        <w:adjustRightInd w:val="0"/>
        <w:spacing w:after="0" w:line="240" w:lineRule="auto"/>
        <w:ind w:firstLine="720"/>
        <w:jc w:val="both"/>
        <w:rPr>
          <w:rFonts w:ascii="Times New Roman" w:hAnsi="Times New Roman" w:cs="Times New Roman"/>
          <w:sz w:val="28"/>
          <w:szCs w:val="28"/>
          <w:lang w:val="kk-KZ"/>
        </w:rPr>
      </w:pPr>
    </w:p>
    <w:p w:rsidR="008F49A6" w:rsidRPr="002C087C" w:rsidRDefault="008F49A6" w:rsidP="005A1D29">
      <w:pPr>
        <w:autoSpaceDE w:val="0"/>
        <w:autoSpaceDN w:val="0"/>
        <w:adjustRightInd w:val="0"/>
        <w:spacing w:after="0" w:line="240" w:lineRule="auto"/>
        <w:ind w:firstLine="720"/>
        <w:jc w:val="both"/>
        <w:rPr>
          <w:rFonts w:ascii="Times New Roman" w:hAnsi="Times New Roman" w:cs="Times New Roman"/>
          <w:b/>
          <w:bCs/>
          <w:sz w:val="28"/>
          <w:szCs w:val="28"/>
          <w:lang w:val="kk-KZ"/>
        </w:rPr>
      </w:pPr>
      <w:r w:rsidRPr="002C087C">
        <w:rPr>
          <w:rFonts w:ascii="Times New Roman" w:hAnsi="Times New Roman" w:cs="Times New Roman"/>
          <w:b/>
          <w:bCs/>
          <w:sz w:val="28"/>
          <w:szCs w:val="28"/>
          <w:lang w:val="kk-KZ"/>
        </w:rPr>
        <w:t>Қазіргі кезеңдегі археографияның даму тенденциялары</w:t>
      </w:r>
    </w:p>
    <w:p w:rsidR="008F49A6" w:rsidRPr="002C087C" w:rsidRDefault="008F49A6" w:rsidP="005A1D29">
      <w:pPr>
        <w:autoSpaceDE w:val="0"/>
        <w:autoSpaceDN w:val="0"/>
        <w:adjustRightInd w:val="0"/>
        <w:spacing w:after="0" w:line="240" w:lineRule="auto"/>
        <w:ind w:firstLine="720"/>
        <w:jc w:val="both"/>
        <w:rPr>
          <w:rFonts w:ascii="Times New Roman" w:hAnsi="Times New Roman" w:cs="Times New Roman"/>
          <w:sz w:val="28"/>
          <w:szCs w:val="28"/>
          <w:lang w:val="kk-KZ"/>
        </w:rPr>
      </w:pPr>
      <w:r w:rsidRPr="002C087C">
        <w:rPr>
          <w:rFonts w:ascii="Times New Roman" w:hAnsi="Times New Roman" w:cs="Times New Roman"/>
          <w:sz w:val="28"/>
          <w:szCs w:val="28"/>
          <w:lang w:val="kk-KZ"/>
        </w:rPr>
        <w:t>1980 жылдардың екінші жартысы отандық археографиядағы өтпелі кезең ретінде. Саяси цензураны жою, архив қорларын жаппай құпиясыздандыру. Мемлекеттік баспа жүйесінің өзгеруі, әртүрлі меншік нысандарындағы көптеген баспалардың пайда болуы. Тарихқа және тарихи дереккөзге (құжатқа) қоғамдық қызығушылықты арттыру.</w:t>
      </w:r>
    </w:p>
    <w:p w:rsidR="008F49A6" w:rsidRPr="002C087C" w:rsidRDefault="008F49A6" w:rsidP="008F49A6">
      <w:pPr>
        <w:autoSpaceDE w:val="0"/>
        <w:autoSpaceDN w:val="0"/>
        <w:adjustRightInd w:val="0"/>
        <w:spacing w:after="0" w:line="240" w:lineRule="auto"/>
        <w:ind w:firstLine="720"/>
        <w:jc w:val="both"/>
        <w:rPr>
          <w:rFonts w:ascii="Times New Roman" w:hAnsi="Times New Roman" w:cs="Times New Roman"/>
          <w:sz w:val="28"/>
          <w:szCs w:val="28"/>
          <w:lang w:val="kk-KZ"/>
        </w:rPr>
      </w:pPr>
      <w:r w:rsidRPr="002C087C">
        <w:rPr>
          <w:rFonts w:ascii="Times New Roman" w:hAnsi="Times New Roman" w:cs="Times New Roman"/>
          <w:sz w:val="28"/>
          <w:szCs w:val="28"/>
          <w:lang w:val="kk-KZ"/>
        </w:rPr>
        <w:t>Жарияланымдар тақырыбының өзгеруі: кеңес тарихының "ақтаңдақтары".</w:t>
      </w:r>
    </w:p>
    <w:p w:rsidR="008F49A6" w:rsidRPr="002C087C" w:rsidRDefault="008F49A6" w:rsidP="008F49A6">
      <w:pPr>
        <w:autoSpaceDE w:val="0"/>
        <w:autoSpaceDN w:val="0"/>
        <w:adjustRightInd w:val="0"/>
        <w:spacing w:after="0" w:line="240" w:lineRule="auto"/>
        <w:ind w:firstLine="720"/>
        <w:jc w:val="both"/>
        <w:rPr>
          <w:rFonts w:ascii="Times New Roman" w:hAnsi="Times New Roman" w:cs="Times New Roman"/>
          <w:sz w:val="28"/>
          <w:szCs w:val="28"/>
          <w:lang w:val="kk-KZ"/>
        </w:rPr>
      </w:pPr>
      <w:r w:rsidRPr="002C087C">
        <w:rPr>
          <w:rFonts w:ascii="Times New Roman" w:hAnsi="Times New Roman" w:cs="Times New Roman"/>
          <w:sz w:val="28"/>
          <w:szCs w:val="28"/>
          <w:lang w:val="kk-KZ"/>
        </w:rPr>
        <w:t xml:space="preserve">Газеттердегі, тарихи, архивтік және мамандандырылмаған журналдардағы, альманахтардағы құжаттық жарияланымдар. Олардың </w:t>
      </w:r>
      <w:r w:rsidRPr="002C087C">
        <w:rPr>
          <w:rFonts w:ascii="Times New Roman" w:hAnsi="Times New Roman" w:cs="Times New Roman"/>
          <w:sz w:val="28"/>
          <w:szCs w:val="28"/>
          <w:lang w:val="kk-KZ"/>
        </w:rPr>
        <w:lastRenderedPageBreak/>
        <w:t>жетістіктерінің себептері, конъюнктуралық және саяси дәрежесі, археографиялық деңгейі.</w:t>
      </w:r>
    </w:p>
    <w:p w:rsidR="008F49A6" w:rsidRPr="002C087C" w:rsidRDefault="008F49A6" w:rsidP="008F49A6">
      <w:pPr>
        <w:autoSpaceDE w:val="0"/>
        <w:autoSpaceDN w:val="0"/>
        <w:adjustRightInd w:val="0"/>
        <w:spacing w:after="0" w:line="240" w:lineRule="auto"/>
        <w:ind w:firstLine="720"/>
        <w:jc w:val="both"/>
        <w:rPr>
          <w:rFonts w:ascii="Times New Roman" w:hAnsi="Times New Roman" w:cs="Times New Roman"/>
          <w:sz w:val="28"/>
          <w:szCs w:val="28"/>
          <w:lang w:val="kk-KZ"/>
        </w:rPr>
      </w:pPr>
      <w:r w:rsidRPr="002C087C">
        <w:rPr>
          <w:rFonts w:ascii="Times New Roman" w:hAnsi="Times New Roman" w:cs="Times New Roman"/>
          <w:sz w:val="28"/>
          <w:szCs w:val="28"/>
          <w:lang w:val="kk-KZ"/>
        </w:rPr>
        <w:t>1990 жылдардағы археография дамуының жаңа кезеңі. Тақырыптық құжаттар жинағы санының біртіндеп өсуі. Жарияланымдардың көпжанрлығы. Ірі баспа жобалары мен бағдарламаларын қалыптастыру.</w:t>
      </w:r>
    </w:p>
    <w:p w:rsidR="008F49A6" w:rsidRPr="002C087C" w:rsidRDefault="008F49A6" w:rsidP="008F49A6">
      <w:pPr>
        <w:autoSpaceDE w:val="0"/>
        <w:autoSpaceDN w:val="0"/>
        <w:adjustRightInd w:val="0"/>
        <w:spacing w:after="0" w:line="240" w:lineRule="auto"/>
        <w:ind w:firstLine="720"/>
        <w:jc w:val="both"/>
        <w:rPr>
          <w:rFonts w:ascii="Times New Roman" w:hAnsi="Times New Roman" w:cs="Times New Roman"/>
          <w:sz w:val="28"/>
          <w:szCs w:val="28"/>
          <w:lang w:val="kk-KZ"/>
        </w:rPr>
      </w:pPr>
      <w:r w:rsidRPr="002C087C">
        <w:rPr>
          <w:rFonts w:ascii="Times New Roman" w:hAnsi="Times New Roman" w:cs="Times New Roman"/>
          <w:sz w:val="28"/>
          <w:szCs w:val="28"/>
          <w:lang w:val="kk-KZ"/>
        </w:rPr>
        <w:t>ХХ ғасырдың аяғындағы ақпараттық төңкеріліс және тарихи түсіндірулердің дағдарысы. Археографияның қазіргі даму деңгейі: пәнаралық және кешенді зерттеулердің тәжірибелері. Археография тақырыбы туралы пікірталастар.</w:t>
      </w:r>
    </w:p>
    <w:p w:rsidR="005A1D29" w:rsidRPr="002C087C" w:rsidRDefault="008F49A6" w:rsidP="008F49A6">
      <w:pPr>
        <w:autoSpaceDE w:val="0"/>
        <w:autoSpaceDN w:val="0"/>
        <w:adjustRightInd w:val="0"/>
        <w:spacing w:after="0" w:line="240" w:lineRule="auto"/>
        <w:ind w:firstLine="720"/>
        <w:jc w:val="both"/>
        <w:rPr>
          <w:rFonts w:ascii="Times New Roman" w:hAnsi="Times New Roman" w:cs="Times New Roman"/>
          <w:sz w:val="28"/>
          <w:szCs w:val="28"/>
          <w:lang w:val="kk-KZ"/>
        </w:rPr>
      </w:pPr>
      <w:r w:rsidRPr="002C087C">
        <w:rPr>
          <w:rFonts w:ascii="Times New Roman" w:hAnsi="Times New Roman" w:cs="Times New Roman"/>
          <w:sz w:val="28"/>
          <w:szCs w:val="28"/>
          <w:lang w:val="kk-KZ"/>
        </w:rPr>
        <w:t>"Әлеуметтік археография", "компьютерлік археография".</w:t>
      </w:r>
    </w:p>
    <w:p w:rsidR="00A30B28" w:rsidRPr="002C087C" w:rsidRDefault="00A30B28" w:rsidP="008F49A6">
      <w:pPr>
        <w:autoSpaceDE w:val="0"/>
        <w:autoSpaceDN w:val="0"/>
        <w:adjustRightInd w:val="0"/>
        <w:spacing w:after="0" w:line="240" w:lineRule="auto"/>
        <w:ind w:firstLine="720"/>
        <w:jc w:val="both"/>
        <w:rPr>
          <w:rFonts w:ascii="Times New Roman" w:hAnsi="Times New Roman" w:cs="Times New Roman"/>
          <w:sz w:val="28"/>
          <w:szCs w:val="28"/>
          <w:lang w:val="kk-KZ"/>
        </w:rPr>
      </w:pPr>
    </w:p>
    <w:p w:rsidR="00466912" w:rsidRPr="002C087C" w:rsidRDefault="00A30B28" w:rsidP="005A1D29">
      <w:pPr>
        <w:pStyle w:val="a3"/>
        <w:ind w:firstLine="720"/>
        <w:jc w:val="both"/>
        <w:rPr>
          <w:rFonts w:ascii="Times New Roman" w:hAnsi="Times New Roman" w:cs="Times New Roman"/>
          <w:b/>
          <w:sz w:val="28"/>
          <w:szCs w:val="28"/>
          <w:lang w:val="kk-KZ"/>
        </w:rPr>
      </w:pPr>
      <w:r w:rsidRPr="002C087C">
        <w:rPr>
          <w:rFonts w:ascii="Times New Roman" w:hAnsi="Times New Roman" w:cs="Times New Roman"/>
          <w:b/>
          <w:sz w:val="28"/>
          <w:szCs w:val="28"/>
          <w:lang w:val="kk-KZ"/>
        </w:rPr>
        <w:t>Электрондық форматтағы жарияланымдарды дайындаудың жалпы қағидаттары</w:t>
      </w:r>
    </w:p>
    <w:p w:rsidR="00466912" w:rsidRDefault="00466912" w:rsidP="005A1D29">
      <w:pPr>
        <w:pStyle w:val="a3"/>
        <w:ind w:firstLine="720"/>
        <w:jc w:val="both"/>
        <w:rPr>
          <w:rFonts w:ascii="Times New Roman" w:hAnsi="Times New Roman" w:cs="Times New Roman"/>
          <w:sz w:val="28"/>
          <w:szCs w:val="28"/>
        </w:rPr>
      </w:pPr>
      <w:r w:rsidRPr="002C087C">
        <w:rPr>
          <w:rFonts w:ascii="Times New Roman" w:hAnsi="Times New Roman" w:cs="Times New Roman"/>
          <w:sz w:val="28"/>
          <w:szCs w:val="28"/>
          <w:lang w:val="kk-KZ"/>
        </w:rPr>
        <w:t xml:space="preserve">Мәтін мен кескінді берудің компьютерлік әдістері. </w:t>
      </w:r>
      <w:proofErr w:type="spellStart"/>
      <w:r w:rsidRPr="00466912">
        <w:rPr>
          <w:rFonts w:ascii="Times New Roman" w:hAnsi="Times New Roman" w:cs="Times New Roman"/>
          <w:sz w:val="28"/>
          <w:szCs w:val="28"/>
        </w:rPr>
        <w:t>Интернет-жарияланымдарды</w:t>
      </w:r>
      <w:proofErr w:type="spellEnd"/>
      <w:r w:rsidRPr="00466912">
        <w:rPr>
          <w:rFonts w:ascii="Times New Roman" w:hAnsi="Times New Roman" w:cs="Times New Roman"/>
          <w:sz w:val="28"/>
          <w:szCs w:val="28"/>
        </w:rPr>
        <w:t xml:space="preserve"> </w:t>
      </w:r>
      <w:proofErr w:type="spellStart"/>
      <w:r w:rsidRPr="00466912">
        <w:rPr>
          <w:rFonts w:ascii="Times New Roman" w:hAnsi="Times New Roman" w:cs="Times New Roman"/>
          <w:sz w:val="28"/>
          <w:szCs w:val="28"/>
        </w:rPr>
        <w:t>жіктеу</w:t>
      </w:r>
      <w:proofErr w:type="spellEnd"/>
      <w:r w:rsidRPr="00466912">
        <w:rPr>
          <w:rFonts w:ascii="Times New Roman" w:hAnsi="Times New Roman" w:cs="Times New Roman"/>
          <w:sz w:val="28"/>
          <w:szCs w:val="28"/>
        </w:rPr>
        <w:t xml:space="preserve">. Сайттардағы </w:t>
      </w:r>
      <w:r>
        <w:rPr>
          <w:rFonts w:ascii="Times New Roman" w:hAnsi="Times New Roman" w:cs="Times New Roman"/>
          <w:sz w:val="28"/>
          <w:szCs w:val="28"/>
          <w:lang w:val="kk-KZ"/>
        </w:rPr>
        <w:t>ж</w:t>
      </w:r>
      <w:proofErr w:type="spellStart"/>
      <w:r w:rsidRPr="00466912">
        <w:rPr>
          <w:rFonts w:ascii="Times New Roman" w:hAnsi="Times New Roman" w:cs="Times New Roman"/>
          <w:sz w:val="28"/>
          <w:szCs w:val="28"/>
        </w:rPr>
        <w:t>арияланымдар</w:t>
      </w:r>
      <w:proofErr w:type="spellEnd"/>
      <w:r w:rsidRPr="00466912">
        <w:rPr>
          <w:rFonts w:ascii="Times New Roman" w:hAnsi="Times New Roman" w:cs="Times New Roman"/>
          <w:sz w:val="28"/>
          <w:szCs w:val="28"/>
        </w:rPr>
        <w:t xml:space="preserve">. Цифрланған құжаттарға қашықтан қол </w:t>
      </w:r>
      <w:proofErr w:type="spellStart"/>
      <w:r w:rsidRPr="00466912">
        <w:rPr>
          <w:rFonts w:ascii="Times New Roman" w:hAnsi="Times New Roman" w:cs="Times New Roman"/>
          <w:sz w:val="28"/>
          <w:szCs w:val="28"/>
        </w:rPr>
        <w:t>жеткізу</w:t>
      </w:r>
      <w:proofErr w:type="spellEnd"/>
      <w:r w:rsidRPr="00466912">
        <w:rPr>
          <w:rFonts w:ascii="Times New Roman" w:hAnsi="Times New Roman" w:cs="Times New Roman"/>
          <w:sz w:val="28"/>
          <w:szCs w:val="28"/>
        </w:rPr>
        <w:t>.</w:t>
      </w:r>
    </w:p>
    <w:p w:rsidR="00466912" w:rsidRPr="00466912" w:rsidRDefault="00466912" w:rsidP="00466912">
      <w:pPr>
        <w:pStyle w:val="a3"/>
        <w:ind w:firstLine="720"/>
        <w:jc w:val="both"/>
        <w:rPr>
          <w:rFonts w:ascii="Times New Roman" w:hAnsi="Times New Roman" w:cs="Times New Roman"/>
          <w:sz w:val="28"/>
          <w:szCs w:val="28"/>
        </w:rPr>
      </w:pPr>
      <w:r w:rsidRPr="00466912">
        <w:rPr>
          <w:rFonts w:ascii="Times New Roman" w:hAnsi="Times New Roman" w:cs="Times New Roman"/>
          <w:sz w:val="28"/>
          <w:szCs w:val="28"/>
        </w:rPr>
        <w:t xml:space="preserve">Отандық web-сайттардағы электрондық </w:t>
      </w:r>
      <w:r>
        <w:rPr>
          <w:rFonts w:ascii="Times New Roman" w:hAnsi="Times New Roman" w:cs="Times New Roman"/>
          <w:sz w:val="28"/>
          <w:szCs w:val="28"/>
          <w:lang w:val="kk-KZ"/>
        </w:rPr>
        <w:t>ж</w:t>
      </w:r>
      <w:proofErr w:type="spellStart"/>
      <w:r w:rsidRPr="00466912">
        <w:rPr>
          <w:rFonts w:ascii="Times New Roman" w:hAnsi="Times New Roman" w:cs="Times New Roman"/>
          <w:sz w:val="28"/>
          <w:szCs w:val="28"/>
        </w:rPr>
        <w:t>арияланымдар</w:t>
      </w:r>
      <w:proofErr w:type="spellEnd"/>
      <w:r w:rsidRPr="00466912">
        <w:rPr>
          <w:rFonts w:ascii="Times New Roman" w:hAnsi="Times New Roman" w:cs="Times New Roman"/>
          <w:sz w:val="28"/>
          <w:szCs w:val="28"/>
        </w:rPr>
        <w:t xml:space="preserve">. </w:t>
      </w:r>
      <w:proofErr w:type="spellStart"/>
      <w:r w:rsidRPr="00466912">
        <w:rPr>
          <w:rFonts w:ascii="Times New Roman" w:hAnsi="Times New Roman" w:cs="Times New Roman"/>
          <w:sz w:val="28"/>
          <w:szCs w:val="28"/>
        </w:rPr>
        <w:t>Шетелдік</w:t>
      </w:r>
      <w:proofErr w:type="spellEnd"/>
      <w:r w:rsidRPr="00466912">
        <w:rPr>
          <w:rFonts w:ascii="Times New Roman" w:hAnsi="Times New Roman" w:cs="Times New Roman"/>
          <w:sz w:val="28"/>
          <w:szCs w:val="28"/>
        </w:rPr>
        <w:t xml:space="preserve"> және отандық сайттардағы электрондық жарияланымдарға </w:t>
      </w:r>
      <w:proofErr w:type="spellStart"/>
      <w:r w:rsidRPr="00466912">
        <w:rPr>
          <w:rFonts w:ascii="Times New Roman" w:hAnsi="Times New Roman" w:cs="Times New Roman"/>
          <w:sz w:val="28"/>
          <w:szCs w:val="28"/>
        </w:rPr>
        <w:t>салыстырмалы</w:t>
      </w:r>
      <w:proofErr w:type="spellEnd"/>
      <w:r w:rsidRPr="00466912">
        <w:rPr>
          <w:rFonts w:ascii="Times New Roman" w:hAnsi="Times New Roman" w:cs="Times New Roman"/>
          <w:sz w:val="28"/>
          <w:szCs w:val="28"/>
        </w:rPr>
        <w:t xml:space="preserve"> </w:t>
      </w:r>
      <w:proofErr w:type="spellStart"/>
      <w:r w:rsidRPr="00466912">
        <w:rPr>
          <w:rFonts w:ascii="Times New Roman" w:hAnsi="Times New Roman" w:cs="Times New Roman"/>
          <w:sz w:val="28"/>
          <w:szCs w:val="28"/>
        </w:rPr>
        <w:t>талдау</w:t>
      </w:r>
      <w:proofErr w:type="spellEnd"/>
      <w:r w:rsidRPr="00466912">
        <w:rPr>
          <w:rFonts w:ascii="Times New Roman" w:hAnsi="Times New Roman" w:cs="Times New Roman"/>
          <w:sz w:val="28"/>
          <w:szCs w:val="28"/>
        </w:rPr>
        <w:t xml:space="preserve"> жүргізу.</w:t>
      </w:r>
    </w:p>
    <w:p w:rsidR="00466912" w:rsidRDefault="00466912" w:rsidP="005A1D29">
      <w:pPr>
        <w:pStyle w:val="a3"/>
        <w:ind w:firstLine="720"/>
        <w:jc w:val="both"/>
        <w:rPr>
          <w:rFonts w:ascii="Times New Roman" w:hAnsi="Times New Roman" w:cs="Times New Roman"/>
          <w:sz w:val="28"/>
          <w:szCs w:val="28"/>
        </w:rPr>
      </w:pPr>
      <w:r w:rsidRPr="00466912">
        <w:rPr>
          <w:rFonts w:ascii="Times New Roman" w:hAnsi="Times New Roman" w:cs="Times New Roman"/>
          <w:sz w:val="28"/>
          <w:szCs w:val="28"/>
        </w:rPr>
        <w:t xml:space="preserve">CD, DVD ROM-да web-беттердің көшірмелерін </w:t>
      </w:r>
      <w:proofErr w:type="spellStart"/>
      <w:r w:rsidRPr="00466912">
        <w:rPr>
          <w:rFonts w:ascii="Times New Roman" w:hAnsi="Times New Roman" w:cs="Times New Roman"/>
          <w:sz w:val="28"/>
          <w:szCs w:val="28"/>
        </w:rPr>
        <w:t>жасау</w:t>
      </w:r>
      <w:proofErr w:type="spellEnd"/>
      <w:r w:rsidRPr="00466912">
        <w:rPr>
          <w:rFonts w:ascii="Times New Roman" w:hAnsi="Times New Roman" w:cs="Times New Roman"/>
          <w:sz w:val="28"/>
          <w:szCs w:val="28"/>
        </w:rPr>
        <w:t xml:space="preserve"> мәселелері. </w:t>
      </w:r>
      <w:proofErr w:type="spellStart"/>
      <w:r w:rsidRPr="00466912">
        <w:rPr>
          <w:rFonts w:ascii="Times New Roman" w:hAnsi="Times New Roman" w:cs="Times New Roman"/>
          <w:sz w:val="28"/>
          <w:szCs w:val="28"/>
        </w:rPr>
        <w:t>Тарихи</w:t>
      </w:r>
      <w:proofErr w:type="spellEnd"/>
      <w:r w:rsidRPr="00466912">
        <w:rPr>
          <w:rFonts w:ascii="Times New Roman" w:hAnsi="Times New Roman" w:cs="Times New Roman"/>
          <w:sz w:val="28"/>
          <w:szCs w:val="28"/>
        </w:rPr>
        <w:t xml:space="preserve"> құжаттарды Интернет-жариялаудың кең таралған </w:t>
      </w:r>
      <w:proofErr w:type="spellStart"/>
      <w:r w:rsidRPr="00466912">
        <w:rPr>
          <w:rFonts w:ascii="Times New Roman" w:hAnsi="Times New Roman" w:cs="Times New Roman"/>
          <w:sz w:val="28"/>
          <w:szCs w:val="28"/>
        </w:rPr>
        <w:t>кемшіліктері</w:t>
      </w:r>
      <w:proofErr w:type="spellEnd"/>
      <w:r w:rsidRPr="00466912">
        <w:rPr>
          <w:rFonts w:ascii="Times New Roman" w:hAnsi="Times New Roman" w:cs="Times New Roman"/>
          <w:sz w:val="28"/>
          <w:szCs w:val="28"/>
        </w:rPr>
        <w:t>. Түрлі дереккөздердің</w:t>
      </w:r>
      <w:r w:rsidR="00A2774C" w:rsidRPr="00A2774C">
        <w:rPr>
          <w:rFonts w:ascii="Times New Roman" w:hAnsi="Times New Roman" w:cs="Times New Roman"/>
          <w:sz w:val="28"/>
          <w:szCs w:val="28"/>
        </w:rPr>
        <w:t xml:space="preserve"> </w:t>
      </w:r>
      <w:proofErr w:type="spellStart"/>
      <w:r w:rsidR="00A2774C" w:rsidRPr="00466912">
        <w:rPr>
          <w:rFonts w:ascii="Times New Roman" w:hAnsi="Times New Roman" w:cs="Times New Roman"/>
          <w:sz w:val="28"/>
          <w:szCs w:val="28"/>
        </w:rPr>
        <w:t>кешенділігі</w:t>
      </w:r>
      <w:proofErr w:type="spellEnd"/>
      <w:r w:rsidRPr="00466912">
        <w:rPr>
          <w:rFonts w:ascii="Times New Roman" w:hAnsi="Times New Roman" w:cs="Times New Roman"/>
          <w:sz w:val="28"/>
          <w:szCs w:val="28"/>
        </w:rPr>
        <w:t xml:space="preserve">: мәтіндік, </w:t>
      </w:r>
      <w:proofErr w:type="spellStart"/>
      <w:r w:rsidRPr="00466912">
        <w:rPr>
          <w:rFonts w:ascii="Times New Roman" w:hAnsi="Times New Roman" w:cs="Times New Roman"/>
          <w:sz w:val="28"/>
          <w:szCs w:val="28"/>
        </w:rPr>
        <w:t>бейнелеу</w:t>
      </w:r>
      <w:proofErr w:type="spellEnd"/>
      <w:r w:rsidRPr="00466912">
        <w:rPr>
          <w:rFonts w:ascii="Times New Roman" w:hAnsi="Times New Roman" w:cs="Times New Roman"/>
          <w:sz w:val="28"/>
          <w:szCs w:val="28"/>
        </w:rPr>
        <w:t xml:space="preserve">, </w:t>
      </w:r>
      <w:proofErr w:type="spellStart"/>
      <w:r w:rsidRPr="00466912">
        <w:rPr>
          <w:rFonts w:ascii="Times New Roman" w:hAnsi="Times New Roman" w:cs="Times New Roman"/>
          <w:sz w:val="28"/>
          <w:szCs w:val="28"/>
        </w:rPr>
        <w:t>аудиовизуалды</w:t>
      </w:r>
      <w:proofErr w:type="spellEnd"/>
      <w:r w:rsidRPr="00466912">
        <w:rPr>
          <w:rFonts w:ascii="Times New Roman" w:hAnsi="Times New Roman" w:cs="Times New Roman"/>
          <w:sz w:val="28"/>
          <w:szCs w:val="28"/>
        </w:rPr>
        <w:t xml:space="preserve"> </w:t>
      </w:r>
      <w:proofErr w:type="spellStart"/>
      <w:r w:rsidRPr="00466912">
        <w:rPr>
          <w:rFonts w:ascii="Times New Roman" w:hAnsi="Times New Roman" w:cs="Times New Roman"/>
          <w:sz w:val="28"/>
          <w:szCs w:val="28"/>
        </w:rPr>
        <w:t>басылымдар</w:t>
      </w:r>
      <w:proofErr w:type="spellEnd"/>
      <w:r w:rsidRPr="00466912">
        <w:rPr>
          <w:rFonts w:ascii="Times New Roman" w:hAnsi="Times New Roman" w:cs="Times New Roman"/>
          <w:sz w:val="28"/>
          <w:szCs w:val="28"/>
        </w:rPr>
        <w:t>.</w:t>
      </w:r>
    </w:p>
    <w:p w:rsidR="00F533C7" w:rsidRPr="005A1D29" w:rsidRDefault="00A2774C" w:rsidP="005A1D29">
      <w:pPr>
        <w:pStyle w:val="a3"/>
        <w:ind w:firstLine="720"/>
        <w:jc w:val="both"/>
        <w:rPr>
          <w:rFonts w:ascii="Times New Roman" w:hAnsi="Times New Roman" w:cs="Times New Roman"/>
          <w:sz w:val="28"/>
          <w:szCs w:val="28"/>
        </w:rPr>
      </w:pPr>
      <w:r w:rsidRPr="00A2774C">
        <w:rPr>
          <w:rFonts w:ascii="Times New Roman" w:hAnsi="Times New Roman" w:cs="Times New Roman"/>
          <w:sz w:val="28"/>
          <w:szCs w:val="28"/>
        </w:rPr>
        <w:t xml:space="preserve">Құжаттардың толық мәтінді мәліметтер базасының құрамындағы электрондық </w:t>
      </w:r>
      <w:proofErr w:type="spellStart"/>
      <w:r w:rsidRPr="00A2774C">
        <w:rPr>
          <w:rFonts w:ascii="Times New Roman" w:hAnsi="Times New Roman" w:cs="Times New Roman"/>
          <w:sz w:val="28"/>
          <w:szCs w:val="28"/>
        </w:rPr>
        <w:t>жарияланымдары</w:t>
      </w:r>
      <w:proofErr w:type="spellEnd"/>
      <w:r w:rsidR="009A59F1">
        <w:rPr>
          <w:rFonts w:ascii="Times New Roman" w:hAnsi="Times New Roman" w:cs="Times New Roman"/>
          <w:sz w:val="28"/>
          <w:szCs w:val="28"/>
        </w:rPr>
        <w:t>.</w:t>
      </w:r>
    </w:p>
    <w:p w:rsidR="00447064" w:rsidRDefault="00326645" w:rsidP="005A1D29">
      <w:pPr>
        <w:pStyle w:val="a3"/>
        <w:ind w:firstLine="720"/>
        <w:jc w:val="both"/>
        <w:rPr>
          <w:rFonts w:ascii="Times New Roman" w:hAnsi="Times New Roman" w:cs="Times New Roman"/>
          <w:sz w:val="28"/>
          <w:szCs w:val="28"/>
        </w:rPr>
      </w:pPr>
      <w:r w:rsidRPr="00326645">
        <w:rPr>
          <w:rFonts w:ascii="Times New Roman" w:hAnsi="Times New Roman" w:cs="Times New Roman"/>
          <w:sz w:val="28"/>
          <w:szCs w:val="28"/>
        </w:rPr>
        <w:t xml:space="preserve">Электрондық форматтағы құжаттық </w:t>
      </w:r>
      <w:proofErr w:type="spellStart"/>
      <w:r w:rsidRPr="00326645">
        <w:rPr>
          <w:rFonts w:ascii="Times New Roman" w:hAnsi="Times New Roman" w:cs="Times New Roman"/>
          <w:sz w:val="28"/>
          <w:szCs w:val="28"/>
        </w:rPr>
        <w:t>жарияланымдарды</w:t>
      </w:r>
      <w:proofErr w:type="spellEnd"/>
      <w:r w:rsidRPr="00326645">
        <w:rPr>
          <w:rFonts w:ascii="Times New Roman" w:hAnsi="Times New Roman" w:cs="Times New Roman"/>
          <w:sz w:val="28"/>
          <w:szCs w:val="28"/>
        </w:rPr>
        <w:t xml:space="preserve"> құрудың </w:t>
      </w:r>
      <w:proofErr w:type="spellStart"/>
      <w:r w:rsidRPr="00326645">
        <w:rPr>
          <w:rFonts w:ascii="Times New Roman" w:hAnsi="Times New Roman" w:cs="Times New Roman"/>
          <w:sz w:val="28"/>
          <w:szCs w:val="28"/>
        </w:rPr>
        <w:t>негізгі</w:t>
      </w:r>
      <w:proofErr w:type="spellEnd"/>
      <w:r w:rsidRPr="00326645">
        <w:rPr>
          <w:rFonts w:ascii="Times New Roman" w:hAnsi="Times New Roman" w:cs="Times New Roman"/>
          <w:sz w:val="28"/>
          <w:szCs w:val="28"/>
        </w:rPr>
        <w:t xml:space="preserve"> мәселелері. </w:t>
      </w:r>
      <w:proofErr w:type="spellStart"/>
      <w:r w:rsidRPr="00326645">
        <w:rPr>
          <w:rFonts w:ascii="Times New Roman" w:hAnsi="Times New Roman" w:cs="Times New Roman"/>
          <w:sz w:val="28"/>
          <w:szCs w:val="28"/>
        </w:rPr>
        <w:t>Компьютерлік</w:t>
      </w:r>
      <w:proofErr w:type="spellEnd"/>
      <w:r w:rsidRPr="00326645">
        <w:rPr>
          <w:rFonts w:ascii="Times New Roman" w:hAnsi="Times New Roman" w:cs="Times New Roman"/>
          <w:sz w:val="28"/>
          <w:szCs w:val="28"/>
        </w:rPr>
        <w:t xml:space="preserve"> археографиядағы мультимедиялық </w:t>
      </w:r>
      <w:proofErr w:type="spellStart"/>
      <w:r w:rsidRPr="00326645">
        <w:rPr>
          <w:rFonts w:ascii="Times New Roman" w:hAnsi="Times New Roman" w:cs="Times New Roman"/>
          <w:sz w:val="28"/>
          <w:szCs w:val="28"/>
        </w:rPr>
        <w:t>технологиялар</w:t>
      </w:r>
      <w:proofErr w:type="spellEnd"/>
      <w:r w:rsidRPr="00326645">
        <w:rPr>
          <w:rFonts w:ascii="Times New Roman" w:hAnsi="Times New Roman" w:cs="Times New Roman"/>
          <w:sz w:val="28"/>
          <w:szCs w:val="28"/>
        </w:rPr>
        <w:t xml:space="preserve">. </w:t>
      </w:r>
      <w:proofErr w:type="spellStart"/>
      <w:r w:rsidRPr="00326645">
        <w:rPr>
          <w:rFonts w:ascii="Times New Roman" w:hAnsi="Times New Roman" w:cs="Times New Roman"/>
          <w:sz w:val="28"/>
          <w:szCs w:val="28"/>
        </w:rPr>
        <w:t>Негізгі</w:t>
      </w:r>
      <w:proofErr w:type="spellEnd"/>
      <w:r w:rsidRPr="00326645">
        <w:rPr>
          <w:rFonts w:ascii="Times New Roman" w:hAnsi="Times New Roman" w:cs="Times New Roman"/>
          <w:sz w:val="28"/>
          <w:szCs w:val="28"/>
        </w:rPr>
        <w:t xml:space="preserve"> </w:t>
      </w:r>
      <w:proofErr w:type="spellStart"/>
      <w:r w:rsidRPr="00326645">
        <w:rPr>
          <w:rFonts w:ascii="Times New Roman" w:hAnsi="Times New Roman" w:cs="Times New Roman"/>
          <w:sz w:val="28"/>
          <w:szCs w:val="28"/>
        </w:rPr>
        <w:t>принциптері</w:t>
      </w:r>
      <w:proofErr w:type="spellEnd"/>
      <w:r w:rsidRPr="00326645">
        <w:rPr>
          <w:rFonts w:ascii="Times New Roman" w:hAnsi="Times New Roman" w:cs="Times New Roman"/>
          <w:sz w:val="28"/>
          <w:szCs w:val="28"/>
        </w:rPr>
        <w:t xml:space="preserve"> мен </w:t>
      </w:r>
      <w:proofErr w:type="spellStart"/>
      <w:r w:rsidRPr="00326645">
        <w:rPr>
          <w:rFonts w:ascii="Times New Roman" w:hAnsi="Times New Roman" w:cs="Times New Roman"/>
          <w:sz w:val="28"/>
          <w:szCs w:val="28"/>
        </w:rPr>
        <w:t>сипаттамалары</w:t>
      </w:r>
      <w:proofErr w:type="spellEnd"/>
      <w:r w:rsidRPr="00326645">
        <w:rPr>
          <w:rFonts w:ascii="Times New Roman" w:hAnsi="Times New Roman" w:cs="Times New Roman"/>
          <w:sz w:val="28"/>
          <w:szCs w:val="28"/>
        </w:rPr>
        <w:t xml:space="preserve">. Графикалық ақпаратты ұсыну </w:t>
      </w:r>
      <w:proofErr w:type="spellStart"/>
      <w:r w:rsidRPr="00326645">
        <w:rPr>
          <w:rFonts w:ascii="Times New Roman" w:hAnsi="Times New Roman" w:cs="Times New Roman"/>
          <w:sz w:val="28"/>
          <w:szCs w:val="28"/>
        </w:rPr>
        <w:t>форматтары</w:t>
      </w:r>
      <w:proofErr w:type="spellEnd"/>
      <w:r w:rsidRPr="00326645">
        <w:rPr>
          <w:rFonts w:ascii="Times New Roman" w:hAnsi="Times New Roman" w:cs="Times New Roman"/>
          <w:sz w:val="28"/>
          <w:szCs w:val="28"/>
        </w:rPr>
        <w:t>.</w:t>
      </w:r>
    </w:p>
    <w:p w:rsidR="00E76DC7" w:rsidRDefault="00447064" w:rsidP="005A1D29">
      <w:pPr>
        <w:pStyle w:val="a3"/>
        <w:ind w:firstLine="720"/>
        <w:jc w:val="both"/>
        <w:rPr>
          <w:rFonts w:ascii="Times New Roman" w:hAnsi="Times New Roman" w:cs="Times New Roman"/>
          <w:sz w:val="28"/>
          <w:szCs w:val="28"/>
        </w:rPr>
      </w:pPr>
      <w:proofErr w:type="spellStart"/>
      <w:r w:rsidRPr="00447064">
        <w:rPr>
          <w:rFonts w:ascii="Times New Roman" w:hAnsi="Times New Roman" w:cs="Times New Roman"/>
          <w:sz w:val="28"/>
          <w:szCs w:val="28"/>
        </w:rPr>
        <w:t>Микрофильмдер</w:t>
      </w:r>
      <w:proofErr w:type="spellEnd"/>
      <w:r w:rsidRPr="00447064">
        <w:rPr>
          <w:rFonts w:ascii="Times New Roman" w:hAnsi="Times New Roman" w:cs="Times New Roman"/>
          <w:sz w:val="28"/>
          <w:szCs w:val="28"/>
        </w:rPr>
        <w:t xml:space="preserve"> мен </w:t>
      </w:r>
      <w:proofErr w:type="spellStart"/>
      <w:r w:rsidRPr="00447064">
        <w:rPr>
          <w:rFonts w:ascii="Times New Roman" w:hAnsi="Times New Roman" w:cs="Times New Roman"/>
          <w:sz w:val="28"/>
          <w:szCs w:val="28"/>
        </w:rPr>
        <w:t>микрофиштерде</w:t>
      </w:r>
      <w:proofErr w:type="spellEnd"/>
      <w:r w:rsidRPr="00447064">
        <w:rPr>
          <w:rFonts w:ascii="Times New Roman" w:hAnsi="Times New Roman" w:cs="Times New Roman"/>
          <w:sz w:val="28"/>
          <w:szCs w:val="28"/>
        </w:rPr>
        <w:t xml:space="preserve"> құжаттық </w:t>
      </w:r>
      <w:proofErr w:type="spellStart"/>
      <w:r w:rsidRPr="00447064">
        <w:rPr>
          <w:rFonts w:ascii="Times New Roman" w:hAnsi="Times New Roman" w:cs="Times New Roman"/>
          <w:sz w:val="28"/>
          <w:szCs w:val="28"/>
        </w:rPr>
        <w:t>жарияланымдарды</w:t>
      </w:r>
      <w:proofErr w:type="spellEnd"/>
      <w:r w:rsidRPr="00447064">
        <w:rPr>
          <w:rFonts w:ascii="Times New Roman" w:hAnsi="Times New Roman" w:cs="Times New Roman"/>
          <w:sz w:val="28"/>
          <w:szCs w:val="28"/>
        </w:rPr>
        <w:t xml:space="preserve"> дайындаудың әдістемелік </w:t>
      </w:r>
      <w:proofErr w:type="spellStart"/>
      <w:r w:rsidRPr="00447064">
        <w:rPr>
          <w:rFonts w:ascii="Times New Roman" w:hAnsi="Times New Roman" w:cs="Times New Roman"/>
          <w:sz w:val="28"/>
          <w:szCs w:val="28"/>
        </w:rPr>
        <w:t>негіздері</w:t>
      </w:r>
      <w:proofErr w:type="spellEnd"/>
      <w:r w:rsidRPr="00447064">
        <w:rPr>
          <w:rFonts w:ascii="Times New Roman" w:hAnsi="Times New Roman" w:cs="Times New Roman"/>
          <w:sz w:val="28"/>
          <w:szCs w:val="28"/>
        </w:rPr>
        <w:t xml:space="preserve">. Сандық фото -, аудио -, </w:t>
      </w:r>
      <w:proofErr w:type="spellStart"/>
      <w:r w:rsidRPr="00447064">
        <w:rPr>
          <w:rFonts w:ascii="Times New Roman" w:hAnsi="Times New Roman" w:cs="Times New Roman"/>
          <w:sz w:val="28"/>
          <w:szCs w:val="28"/>
        </w:rPr>
        <w:t>бейне</w:t>
      </w:r>
      <w:proofErr w:type="spellEnd"/>
      <w:r w:rsidRPr="00447064">
        <w:rPr>
          <w:rFonts w:ascii="Times New Roman" w:hAnsi="Times New Roman" w:cs="Times New Roman"/>
          <w:sz w:val="28"/>
          <w:szCs w:val="28"/>
        </w:rPr>
        <w:t xml:space="preserve"> құжаттарды </w:t>
      </w:r>
      <w:proofErr w:type="spellStart"/>
      <w:r w:rsidRPr="00447064">
        <w:rPr>
          <w:rFonts w:ascii="Times New Roman" w:hAnsi="Times New Roman" w:cs="Times New Roman"/>
          <w:sz w:val="28"/>
          <w:szCs w:val="28"/>
        </w:rPr>
        <w:t>дайындау</w:t>
      </w:r>
      <w:proofErr w:type="spellEnd"/>
      <w:r w:rsidRPr="00447064">
        <w:rPr>
          <w:rFonts w:ascii="Times New Roman" w:hAnsi="Times New Roman" w:cs="Times New Roman"/>
          <w:sz w:val="28"/>
          <w:szCs w:val="28"/>
        </w:rPr>
        <w:t>.</w:t>
      </w:r>
    </w:p>
    <w:p w:rsidR="00E76DC7" w:rsidRPr="00E76DC7" w:rsidRDefault="00E76DC7" w:rsidP="00E76DC7">
      <w:pPr>
        <w:pStyle w:val="a3"/>
        <w:ind w:firstLine="720"/>
        <w:jc w:val="both"/>
        <w:rPr>
          <w:rFonts w:ascii="Times New Roman" w:hAnsi="Times New Roman" w:cs="Times New Roman"/>
          <w:sz w:val="28"/>
          <w:szCs w:val="28"/>
        </w:rPr>
      </w:pPr>
      <w:proofErr w:type="spellStart"/>
      <w:r w:rsidRPr="00E76DC7">
        <w:rPr>
          <w:rFonts w:ascii="Times New Roman" w:hAnsi="Times New Roman" w:cs="Times New Roman"/>
          <w:sz w:val="28"/>
          <w:szCs w:val="28"/>
        </w:rPr>
        <w:t>Электронды</w:t>
      </w:r>
      <w:proofErr w:type="spellEnd"/>
      <w:r w:rsidRPr="00E76DC7">
        <w:rPr>
          <w:rFonts w:ascii="Times New Roman" w:hAnsi="Times New Roman" w:cs="Times New Roman"/>
          <w:sz w:val="28"/>
          <w:szCs w:val="28"/>
        </w:rPr>
        <w:t xml:space="preserve"> </w:t>
      </w:r>
      <w:proofErr w:type="spellStart"/>
      <w:r w:rsidRPr="00E76DC7">
        <w:rPr>
          <w:rFonts w:ascii="Times New Roman" w:hAnsi="Times New Roman" w:cs="Times New Roman"/>
          <w:sz w:val="28"/>
          <w:szCs w:val="28"/>
        </w:rPr>
        <w:t>форматта</w:t>
      </w:r>
      <w:proofErr w:type="spellEnd"/>
      <w:r w:rsidRPr="00E76DC7">
        <w:rPr>
          <w:rFonts w:ascii="Times New Roman" w:hAnsi="Times New Roman" w:cs="Times New Roman"/>
          <w:sz w:val="28"/>
          <w:szCs w:val="28"/>
        </w:rPr>
        <w:t xml:space="preserve"> құжаттық </w:t>
      </w:r>
      <w:r>
        <w:rPr>
          <w:rFonts w:ascii="Times New Roman" w:hAnsi="Times New Roman" w:cs="Times New Roman"/>
          <w:sz w:val="28"/>
          <w:szCs w:val="28"/>
          <w:lang w:val="kk-KZ"/>
        </w:rPr>
        <w:t>ж</w:t>
      </w:r>
      <w:proofErr w:type="spellStart"/>
      <w:r w:rsidRPr="00E76DC7">
        <w:rPr>
          <w:rFonts w:ascii="Times New Roman" w:hAnsi="Times New Roman" w:cs="Times New Roman"/>
          <w:sz w:val="28"/>
          <w:szCs w:val="28"/>
        </w:rPr>
        <w:t>арияланымдар</w:t>
      </w:r>
      <w:proofErr w:type="spellEnd"/>
      <w:r w:rsidRPr="00E76DC7">
        <w:rPr>
          <w:rFonts w:ascii="Times New Roman" w:hAnsi="Times New Roman" w:cs="Times New Roman"/>
          <w:sz w:val="28"/>
          <w:szCs w:val="28"/>
        </w:rPr>
        <w:t xml:space="preserve"> жасаудың халықаралық тәжірибесі.</w:t>
      </w:r>
    </w:p>
    <w:p w:rsidR="00654B62" w:rsidRDefault="00E76DC7" w:rsidP="00E76DC7">
      <w:pPr>
        <w:pStyle w:val="a3"/>
        <w:ind w:firstLine="720"/>
        <w:jc w:val="both"/>
        <w:rPr>
          <w:rFonts w:ascii="Times New Roman" w:hAnsi="Times New Roman" w:cs="Times New Roman"/>
          <w:sz w:val="28"/>
          <w:szCs w:val="28"/>
          <w:lang w:val="kk-KZ"/>
        </w:rPr>
      </w:pPr>
      <w:r w:rsidRPr="00E76DC7">
        <w:rPr>
          <w:rFonts w:ascii="Times New Roman" w:hAnsi="Times New Roman" w:cs="Times New Roman"/>
          <w:sz w:val="28"/>
          <w:szCs w:val="28"/>
        </w:rPr>
        <w:t xml:space="preserve">Электрондық ресурстардың құқықтық заңдылығын қамтамасыз </w:t>
      </w:r>
      <w:proofErr w:type="spellStart"/>
      <w:r w:rsidRPr="00E76DC7">
        <w:rPr>
          <w:rFonts w:ascii="Times New Roman" w:hAnsi="Times New Roman" w:cs="Times New Roman"/>
          <w:sz w:val="28"/>
          <w:szCs w:val="28"/>
        </w:rPr>
        <w:t>ету</w:t>
      </w:r>
      <w:proofErr w:type="spellEnd"/>
      <w:r w:rsidRPr="00E76DC7">
        <w:rPr>
          <w:rFonts w:ascii="Times New Roman" w:hAnsi="Times New Roman" w:cs="Times New Roman"/>
          <w:sz w:val="28"/>
          <w:szCs w:val="28"/>
        </w:rPr>
        <w:t xml:space="preserve"> саласындағы жаңа ағымдар</w:t>
      </w:r>
      <w:r>
        <w:rPr>
          <w:rFonts w:ascii="Times New Roman" w:hAnsi="Times New Roman" w:cs="Times New Roman"/>
          <w:sz w:val="28"/>
          <w:szCs w:val="28"/>
          <w:lang w:val="kk-KZ"/>
        </w:rPr>
        <w:t>.</w:t>
      </w:r>
    </w:p>
    <w:p w:rsidR="00E76DC7" w:rsidRPr="00E76DC7" w:rsidRDefault="00E76DC7" w:rsidP="00E76DC7">
      <w:pPr>
        <w:pStyle w:val="a3"/>
        <w:ind w:firstLine="720"/>
        <w:jc w:val="both"/>
        <w:rPr>
          <w:rFonts w:ascii="Times New Roman" w:hAnsi="Times New Roman" w:cs="Times New Roman"/>
          <w:sz w:val="28"/>
          <w:szCs w:val="28"/>
          <w:lang w:val="kk-KZ"/>
        </w:rPr>
      </w:pPr>
    </w:p>
    <w:p w:rsidR="00654B62" w:rsidRPr="001C0426" w:rsidRDefault="00654B62" w:rsidP="00654B62">
      <w:pPr>
        <w:spacing w:after="0" w:line="240" w:lineRule="auto"/>
        <w:jc w:val="center"/>
        <w:rPr>
          <w:rFonts w:ascii="Times New Roman" w:hAnsi="Times New Roman" w:cs="Times New Roman"/>
          <w:sz w:val="28"/>
          <w:szCs w:val="28"/>
          <w:lang w:val="kk-KZ"/>
        </w:rPr>
      </w:pPr>
      <w:r w:rsidRPr="001C0426">
        <w:rPr>
          <w:rFonts w:ascii="Times New Roman" w:hAnsi="Times New Roman" w:cs="Times New Roman"/>
          <w:b/>
          <w:sz w:val="28"/>
          <w:szCs w:val="28"/>
          <w:lang w:val="kk-KZ"/>
        </w:rPr>
        <w:t>Емтиханды бағалау критерийлер</w:t>
      </w:r>
    </w:p>
    <w:p w:rsidR="00654B62" w:rsidRPr="00EB04E3" w:rsidRDefault="00654B62" w:rsidP="00654B62">
      <w:pPr>
        <w:spacing w:after="0" w:line="240" w:lineRule="auto"/>
        <w:jc w:val="both"/>
        <w:rPr>
          <w:rFonts w:ascii="Times New Roman" w:hAnsi="Times New Roman" w:cs="Times New Roman"/>
          <w:sz w:val="24"/>
          <w:szCs w:val="24"/>
          <w:lang w:val="kk-KZ"/>
        </w:rPr>
      </w:pPr>
      <w:r w:rsidRPr="00EB04E3">
        <w:rPr>
          <w:rFonts w:ascii="Times New Roman" w:hAnsi="Times New Roman" w:cs="Times New Roman"/>
          <w:sz w:val="24"/>
          <w:szCs w:val="24"/>
          <w:lang w:val="kk-KZ"/>
        </w:rPr>
        <w:t xml:space="preserve"> </w:t>
      </w:r>
    </w:p>
    <w:p w:rsidR="00654B62" w:rsidRPr="00EB04E3" w:rsidRDefault="00654B62" w:rsidP="00654B62">
      <w:pPr>
        <w:spacing w:after="0" w:line="240" w:lineRule="auto"/>
        <w:jc w:val="both"/>
        <w:rPr>
          <w:rFonts w:ascii="Times New Roman" w:hAnsi="Times New Roman" w:cs="Times New Roman"/>
          <w:sz w:val="28"/>
          <w:szCs w:val="28"/>
          <w:lang w:val="kk-KZ"/>
        </w:rPr>
      </w:pPr>
      <w:r w:rsidRPr="00EB04E3">
        <w:rPr>
          <w:rFonts w:ascii="Times New Roman" w:hAnsi="Times New Roman" w:cs="Times New Roman"/>
          <w:sz w:val="28"/>
          <w:szCs w:val="28"/>
          <w:lang w:val="kk-KZ"/>
        </w:rPr>
        <w:t xml:space="preserve">          Білім алушылардың жауаптарының толықтығын ескере отырып, берілген бағалардың жалпы сипаттамасын көрсететін бағалау жүйесі кестеде келтірілген.</w:t>
      </w:r>
    </w:p>
    <w:p w:rsidR="00654B62" w:rsidRPr="00EB04E3" w:rsidRDefault="00654B62" w:rsidP="00654B62">
      <w:pPr>
        <w:spacing w:after="0" w:line="240" w:lineRule="auto"/>
        <w:jc w:val="both"/>
        <w:rPr>
          <w:rFonts w:ascii="Times New Roman" w:hAnsi="Times New Roman" w:cs="Times New Roman"/>
          <w:sz w:val="24"/>
          <w:szCs w:val="24"/>
          <w:lang w:val="kk-KZ"/>
        </w:rPr>
      </w:pPr>
    </w:p>
    <w:tbl>
      <w:tblPr>
        <w:tblW w:w="0" w:type="auto"/>
        <w:jc w:val="center"/>
        <w:tblLayout w:type="fixed"/>
        <w:tblCellMar>
          <w:left w:w="10" w:type="dxa"/>
          <w:right w:w="10" w:type="dxa"/>
        </w:tblCellMar>
        <w:tblLook w:val="04A0"/>
      </w:tblPr>
      <w:tblGrid>
        <w:gridCol w:w="3720"/>
        <w:gridCol w:w="5530"/>
      </w:tblGrid>
      <w:tr w:rsidR="00654B62" w:rsidRPr="00EB04E3" w:rsidTr="00FB78A6">
        <w:trPr>
          <w:trHeight w:val="523"/>
          <w:jc w:val="center"/>
        </w:trPr>
        <w:tc>
          <w:tcPr>
            <w:tcW w:w="372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spacing w:after="0" w:line="240" w:lineRule="auto"/>
              <w:jc w:val="center"/>
              <w:rPr>
                <w:rFonts w:ascii="Times New Roman" w:hAnsi="Times New Roman" w:cs="Times New Roman"/>
                <w:sz w:val="24"/>
                <w:szCs w:val="24"/>
              </w:rPr>
            </w:pPr>
            <w:proofErr w:type="spellStart"/>
            <w:r w:rsidRPr="00EB04E3">
              <w:rPr>
                <w:rFonts w:ascii="Times New Roman" w:hAnsi="Times New Roman" w:cs="Times New Roman"/>
                <w:sz w:val="24"/>
                <w:szCs w:val="24"/>
              </w:rPr>
              <w:lastRenderedPageBreak/>
              <w:t>Бағалау</w:t>
            </w:r>
            <w:proofErr w:type="spellEnd"/>
          </w:p>
        </w:tc>
        <w:tc>
          <w:tcPr>
            <w:tcW w:w="553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spacing w:after="0" w:line="240" w:lineRule="auto"/>
              <w:jc w:val="center"/>
              <w:rPr>
                <w:rFonts w:ascii="Times New Roman" w:hAnsi="Times New Roman" w:cs="Times New Roman"/>
                <w:sz w:val="24"/>
                <w:szCs w:val="24"/>
              </w:rPr>
            </w:pPr>
            <w:proofErr w:type="spellStart"/>
            <w:r w:rsidRPr="00EB04E3">
              <w:rPr>
                <w:rFonts w:ascii="Times New Roman" w:hAnsi="Times New Roman" w:cs="Times New Roman"/>
                <w:sz w:val="24"/>
                <w:szCs w:val="24"/>
              </w:rPr>
              <w:t>Критерийлер</w:t>
            </w:r>
            <w:proofErr w:type="spellEnd"/>
            <w:r w:rsidRPr="00EB04E3">
              <w:rPr>
                <w:rFonts w:ascii="Times New Roman" w:hAnsi="Times New Roman" w:cs="Times New Roman"/>
                <w:sz w:val="24"/>
                <w:szCs w:val="24"/>
              </w:rPr>
              <w:t>:</w:t>
            </w:r>
          </w:p>
        </w:tc>
      </w:tr>
      <w:tr w:rsidR="00654B62" w:rsidRPr="00EB04E3" w:rsidTr="00FB78A6">
        <w:trPr>
          <w:trHeight w:val="1629"/>
          <w:jc w:val="center"/>
        </w:trPr>
        <w:tc>
          <w:tcPr>
            <w:tcW w:w="372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w:t>
            </w:r>
            <w:proofErr w:type="spellStart"/>
            <w:r w:rsidRPr="00EB04E3">
              <w:rPr>
                <w:rFonts w:ascii="Times New Roman" w:hAnsi="Times New Roman" w:cs="Times New Roman"/>
                <w:sz w:val="24"/>
                <w:szCs w:val="24"/>
              </w:rPr>
              <w:t>Өте</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жақсы</w:t>
            </w:r>
            <w:proofErr w:type="spellEnd"/>
            <w:r w:rsidRPr="00EB04E3">
              <w:rPr>
                <w:rFonts w:ascii="Times New Roman" w:hAnsi="Times New Roman" w:cs="Times New Roman"/>
                <w:sz w:val="24"/>
                <w:szCs w:val="24"/>
              </w:rPr>
              <w:t>»</w:t>
            </w:r>
          </w:p>
        </w:tc>
        <w:tc>
          <w:tcPr>
            <w:tcW w:w="553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numPr>
                <w:ilvl w:val="0"/>
                <w:numId w:val="1"/>
              </w:numPr>
              <w:spacing w:after="0" w:line="240" w:lineRule="auto"/>
              <w:jc w:val="both"/>
              <w:rPr>
                <w:rFonts w:ascii="Times New Roman" w:hAnsi="Times New Roman" w:cs="Times New Roman"/>
                <w:sz w:val="24"/>
                <w:szCs w:val="24"/>
              </w:rPr>
            </w:pPr>
            <w:proofErr w:type="spellStart"/>
            <w:r w:rsidRPr="00EB04E3">
              <w:rPr>
                <w:rFonts w:ascii="Times New Roman" w:hAnsi="Times New Roman" w:cs="Times New Roman"/>
                <w:sz w:val="24"/>
                <w:szCs w:val="24"/>
              </w:rPr>
              <w:t>Теориялық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сұрақтарға</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дұрыс</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және</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толық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жауаптар</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берілген</w:t>
            </w:r>
            <w:proofErr w:type="spellEnd"/>
            <w:r w:rsidRPr="00EB04E3">
              <w:rPr>
                <w:rFonts w:ascii="Times New Roman" w:hAnsi="Times New Roman" w:cs="Times New Roman"/>
                <w:sz w:val="24"/>
                <w:szCs w:val="24"/>
              </w:rPr>
              <w:t>;</w:t>
            </w:r>
          </w:p>
          <w:p w:rsidR="00654B62" w:rsidRPr="00EB04E3" w:rsidRDefault="00654B62" w:rsidP="00FB78A6">
            <w:pPr>
              <w:spacing w:after="0" w:line="240" w:lineRule="auto"/>
              <w:jc w:val="both"/>
              <w:rPr>
                <w:rFonts w:ascii="Times New Roman" w:hAnsi="Times New Roman" w:cs="Times New Roman"/>
                <w:sz w:val="24"/>
                <w:szCs w:val="24"/>
                <w:lang w:eastAsia="ru-RU"/>
              </w:rPr>
            </w:pPr>
            <w:r w:rsidRPr="00EB04E3">
              <w:rPr>
                <w:rFonts w:ascii="Times New Roman" w:hAnsi="Times New Roman" w:cs="Times New Roman"/>
                <w:sz w:val="24"/>
                <w:szCs w:val="24"/>
              </w:rPr>
              <w:t xml:space="preserve">2. </w:t>
            </w:r>
            <w:proofErr w:type="spellStart"/>
            <w:r w:rsidRPr="00EB04E3">
              <w:rPr>
                <w:rFonts w:ascii="Times New Roman" w:hAnsi="Times New Roman" w:cs="Times New Roman"/>
                <w:sz w:val="24"/>
                <w:szCs w:val="24"/>
              </w:rPr>
              <w:t>Практикалық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тапсырма</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толығымен</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шешілген</w:t>
            </w:r>
            <w:proofErr w:type="spellEnd"/>
            <w:r w:rsidRPr="00EB04E3">
              <w:rPr>
                <w:rFonts w:ascii="Times New Roman" w:hAnsi="Times New Roman" w:cs="Times New Roman"/>
                <w:sz w:val="24"/>
                <w:szCs w:val="24"/>
              </w:rPr>
              <w:t>;</w:t>
            </w:r>
          </w:p>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 xml:space="preserve">3. </w:t>
            </w:r>
            <w:proofErr w:type="spellStart"/>
            <w:r w:rsidRPr="00EB04E3">
              <w:rPr>
                <w:rFonts w:ascii="Times New Roman" w:hAnsi="Times New Roman" w:cs="Times New Roman"/>
                <w:sz w:val="24"/>
                <w:szCs w:val="24"/>
              </w:rPr>
              <w:t>Материалдар</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логикалық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жүйелілігіне</w:t>
            </w:r>
            <w:proofErr w:type="spellEnd"/>
          </w:p>
          <w:p w:rsidR="00654B62" w:rsidRPr="00EB04E3" w:rsidRDefault="00654B62" w:rsidP="00FB78A6">
            <w:pPr>
              <w:spacing w:after="0" w:line="240" w:lineRule="auto"/>
              <w:jc w:val="both"/>
              <w:rPr>
                <w:rFonts w:ascii="Times New Roman" w:hAnsi="Times New Roman" w:cs="Times New Roman"/>
                <w:sz w:val="24"/>
                <w:szCs w:val="24"/>
              </w:rPr>
            </w:pPr>
            <w:proofErr w:type="spellStart"/>
            <w:r w:rsidRPr="00EB04E3">
              <w:rPr>
                <w:rFonts w:ascii="Times New Roman" w:hAnsi="Times New Roman" w:cs="Times New Roman"/>
                <w:sz w:val="24"/>
                <w:szCs w:val="24"/>
              </w:rPr>
              <w:t>сәйкес</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сауатты</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берілген</w:t>
            </w:r>
            <w:proofErr w:type="spellEnd"/>
            <w:r w:rsidRPr="00EB04E3">
              <w:rPr>
                <w:rFonts w:ascii="Times New Roman" w:hAnsi="Times New Roman" w:cs="Times New Roman"/>
                <w:sz w:val="24"/>
                <w:szCs w:val="24"/>
              </w:rPr>
              <w:t>;</w:t>
            </w:r>
          </w:p>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 xml:space="preserve">4. </w:t>
            </w:r>
            <w:proofErr w:type="spellStart"/>
            <w:r w:rsidRPr="00EB04E3">
              <w:rPr>
                <w:rFonts w:ascii="Times New Roman" w:hAnsi="Times New Roman" w:cs="Times New Roman"/>
                <w:sz w:val="24"/>
                <w:szCs w:val="24"/>
              </w:rPr>
              <w:t>Шығармашылық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қабілеттері</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көрсетілген</w:t>
            </w:r>
            <w:proofErr w:type="spellEnd"/>
            <w:r w:rsidRPr="00EB04E3">
              <w:rPr>
                <w:rFonts w:ascii="Times New Roman" w:hAnsi="Times New Roman" w:cs="Times New Roman"/>
                <w:sz w:val="24"/>
                <w:szCs w:val="24"/>
              </w:rPr>
              <w:t>.</w:t>
            </w:r>
          </w:p>
        </w:tc>
      </w:tr>
      <w:tr w:rsidR="00654B62" w:rsidRPr="00EB04E3" w:rsidTr="00FB78A6">
        <w:trPr>
          <w:trHeight w:val="2210"/>
          <w:jc w:val="center"/>
        </w:trPr>
        <w:tc>
          <w:tcPr>
            <w:tcW w:w="372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w:t>
            </w:r>
            <w:proofErr w:type="spellStart"/>
            <w:r w:rsidRPr="00EB04E3">
              <w:rPr>
                <w:rFonts w:ascii="Times New Roman" w:hAnsi="Times New Roman" w:cs="Times New Roman"/>
                <w:sz w:val="24"/>
                <w:szCs w:val="24"/>
              </w:rPr>
              <w:t>Жа</w:t>
            </w:r>
            <w:proofErr w:type="spellEnd"/>
            <w:r w:rsidRPr="00EB04E3">
              <w:rPr>
                <w:rFonts w:ascii="Times New Roman" w:hAnsi="Times New Roman" w:cs="Times New Roman"/>
                <w:sz w:val="24"/>
                <w:szCs w:val="24"/>
                <w:lang w:val="kk-KZ"/>
              </w:rPr>
              <w:t>қ</w:t>
            </w:r>
            <w:proofErr w:type="spellStart"/>
            <w:r w:rsidRPr="00EB04E3">
              <w:rPr>
                <w:rFonts w:ascii="Times New Roman" w:hAnsi="Times New Roman" w:cs="Times New Roman"/>
                <w:sz w:val="24"/>
                <w:szCs w:val="24"/>
              </w:rPr>
              <w:t>сы</w:t>
            </w:r>
            <w:proofErr w:type="spellEnd"/>
            <w:r w:rsidRPr="00EB04E3">
              <w:rPr>
                <w:rFonts w:ascii="Times New Roman" w:hAnsi="Times New Roman" w:cs="Times New Roman"/>
                <w:sz w:val="24"/>
                <w:szCs w:val="24"/>
              </w:rPr>
              <w:t>»</w:t>
            </w:r>
          </w:p>
        </w:tc>
        <w:tc>
          <w:tcPr>
            <w:tcW w:w="553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 xml:space="preserve">1.Теориялық </w:t>
            </w:r>
            <w:proofErr w:type="spellStart"/>
            <w:r w:rsidRPr="00EB04E3">
              <w:rPr>
                <w:rFonts w:ascii="Times New Roman" w:hAnsi="Times New Roman" w:cs="Times New Roman"/>
                <w:sz w:val="24"/>
                <w:szCs w:val="24"/>
              </w:rPr>
              <w:t>мәселелер</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дұрыс</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бірақ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толық</w:t>
            </w:r>
            <w:proofErr w:type="spellEnd"/>
          </w:p>
          <w:p w:rsidR="00654B62" w:rsidRPr="00EB04E3" w:rsidRDefault="00654B62" w:rsidP="00FB78A6">
            <w:pPr>
              <w:spacing w:after="0" w:line="240" w:lineRule="auto"/>
              <w:jc w:val="both"/>
              <w:rPr>
                <w:rFonts w:ascii="Times New Roman" w:hAnsi="Times New Roman" w:cs="Times New Roman"/>
                <w:sz w:val="24"/>
                <w:szCs w:val="24"/>
                <w:lang w:eastAsia="ru-RU"/>
              </w:rPr>
            </w:pPr>
            <w:proofErr w:type="spellStart"/>
            <w:r w:rsidRPr="00EB04E3">
              <w:rPr>
                <w:rFonts w:ascii="Times New Roman" w:hAnsi="Times New Roman" w:cs="Times New Roman"/>
                <w:sz w:val="24"/>
                <w:szCs w:val="24"/>
              </w:rPr>
              <w:t>емес</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жауаптар</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мәнсіз</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қателіктері</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немесе</w:t>
            </w:r>
            <w:proofErr w:type="spellEnd"/>
          </w:p>
          <w:p w:rsidR="00654B62" w:rsidRPr="001C0426" w:rsidRDefault="00654B62" w:rsidP="00FB78A6">
            <w:pPr>
              <w:spacing w:after="0" w:line="240" w:lineRule="auto"/>
              <w:jc w:val="both"/>
              <w:rPr>
                <w:rFonts w:ascii="Times New Roman" w:hAnsi="Times New Roman" w:cs="Times New Roman"/>
                <w:sz w:val="24"/>
                <w:szCs w:val="24"/>
                <w:lang w:val="ru-RU"/>
              </w:rPr>
            </w:pPr>
            <w:r w:rsidRPr="001C0426">
              <w:rPr>
                <w:rFonts w:ascii="Times New Roman" w:hAnsi="Times New Roman" w:cs="Times New Roman"/>
                <w:sz w:val="24"/>
                <w:szCs w:val="24"/>
                <w:lang w:val="ru-RU"/>
              </w:rPr>
              <w:t xml:space="preserve">дәлсіздіктер </w:t>
            </w:r>
            <w:proofErr w:type="spellStart"/>
            <w:r w:rsidRPr="001C0426">
              <w:rPr>
                <w:rFonts w:ascii="Times New Roman" w:hAnsi="Times New Roman" w:cs="Times New Roman"/>
                <w:sz w:val="24"/>
                <w:szCs w:val="24"/>
                <w:lang w:val="ru-RU"/>
              </w:rPr>
              <w:t>кездеседі</w:t>
            </w:r>
            <w:proofErr w:type="spellEnd"/>
            <w:r w:rsidRPr="001C0426">
              <w:rPr>
                <w:rFonts w:ascii="Times New Roman" w:hAnsi="Times New Roman" w:cs="Times New Roman"/>
                <w:sz w:val="24"/>
                <w:szCs w:val="24"/>
                <w:lang w:val="ru-RU"/>
              </w:rPr>
              <w:t>;</w:t>
            </w:r>
          </w:p>
          <w:p w:rsidR="00654B62" w:rsidRPr="001C0426" w:rsidRDefault="00654B62" w:rsidP="00FB78A6">
            <w:pPr>
              <w:spacing w:after="0" w:line="240" w:lineRule="auto"/>
              <w:jc w:val="both"/>
              <w:rPr>
                <w:rFonts w:ascii="Times New Roman" w:hAnsi="Times New Roman" w:cs="Times New Roman"/>
                <w:sz w:val="24"/>
                <w:szCs w:val="24"/>
                <w:lang w:val="ru-RU"/>
              </w:rPr>
            </w:pPr>
            <w:r w:rsidRPr="001C0426">
              <w:rPr>
                <w:rFonts w:ascii="Times New Roman" w:hAnsi="Times New Roman" w:cs="Times New Roman"/>
                <w:sz w:val="24"/>
                <w:szCs w:val="24"/>
                <w:lang w:val="ru-RU"/>
              </w:rPr>
              <w:t xml:space="preserve">2. Практикалық </w:t>
            </w:r>
            <w:proofErr w:type="spellStart"/>
            <w:r w:rsidRPr="001C0426">
              <w:rPr>
                <w:rFonts w:ascii="Times New Roman" w:hAnsi="Times New Roman" w:cs="Times New Roman"/>
                <w:sz w:val="24"/>
                <w:szCs w:val="24"/>
                <w:lang w:val="ru-RU"/>
              </w:rPr>
              <w:t>тапсырма</w:t>
            </w:r>
            <w:proofErr w:type="spellEnd"/>
            <w:r w:rsidRPr="001C0426">
              <w:rPr>
                <w:rFonts w:ascii="Times New Roman" w:hAnsi="Times New Roman" w:cs="Times New Roman"/>
                <w:sz w:val="24"/>
                <w:szCs w:val="24"/>
                <w:lang w:val="ru-RU"/>
              </w:rPr>
              <w:t xml:space="preserve"> орындалған,</w:t>
            </w:r>
          </w:p>
          <w:p w:rsidR="00654B62" w:rsidRPr="001C0426" w:rsidRDefault="00654B62" w:rsidP="00FB78A6">
            <w:pPr>
              <w:spacing w:after="0" w:line="240" w:lineRule="auto"/>
              <w:jc w:val="both"/>
              <w:rPr>
                <w:rFonts w:ascii="Times New Roman" w:hAnsi="Times New Roman" w:cs="Times New Roman"/>
                <w:sz w:val="24"/>
                <w:szCs w:val="24"/>
                <w:lang w:val="ru-RU"/>
              </w:rPr>
            </w:pPr>
            <w:proofErr w:type="spellStart"/>
            <w:r w:rsidRPr="001C0426">
              <w:rPr>
                <w:rFonts w:ascii="Times New Roman" w:hAnsi="Times New Roman" w:cs="Times New Roman"/>
                <w:sz w:val="24"/>
                <w:szCs w:val="24"/>
                <w:lang w:val="ru-RU"/>
              </w:rPr>
              <w:t>алайда</w:t>
            </w:r>
            <w:proofErr w:type="spellEnd"/>
            <w:r w:rsidRPr="001C0426">
              <w:rPr>
                <w:rFonts w:ascii="Times New Roman" w:hAnsi="Times New Roman" w:cs="Times New Roman"/>
                <w:sz w:val="24"/>
                <w:szCs w:val="24"/>
                <w:lang w:val="ru-RU"/>
              </w:rPr>
              <w:t xml:space="preserve"> </w:t>
            </w:r>
            <w:proofErr w:type="spellStart"/>
            <w:r w:rsidRPr="001C0426">
              <w:rPr>
                <w:rFonts w:ascii="Times New Roman" w:hAnsi="Times New Roman" w:cs="Times New Roman"/>
                <w:sz w:val="24"/>
                <w:szCs w:val="24"/>
                <w:lang w:val="ru-RU"/>
              </w:rPr>
              <w:t>жіберілген</w:t>
            </w:r>
            <w:proofErr w:type="spellEnd"/>
            <w:r w:rsidRPr="001C0426">
              <w:rPr>
                <w:rFonts w:ascii="Times New Roman" w:hAnsi="Times New Roman" w:cs="Times New Roman"/>
                <w:sz w:val="24"/>
                <w:szCs w:val="24"/>
                <w:lang w:val="ru-RU"/>
              </w:rPr>
              <w:t xml:space="preserve"> </w:t>
            </w:r>
            <w:proofErr w:type="spellStart"/>
            <w:r w:rsidRPr="001C0426">
              <w:rPr>
                <w:rFonts w:ascii="Times New Roman" w:hAnsi="Times New Roman" w:cs="Times New Roman"/>
                <w:sz w:val="24"/>
                <w:szCs w:val="24"/>
                <w:lang w:val="ru-RU"/>
              </w:rPr>
              <w:t>болмашы</w:t>
            </w:r>
            <w:proofErr w:type="spellEnd"/>
            <w:r w:rsidRPr="001C0426">
              <w:rPr>
                <w:rFonts w:ascii="Times New Roman" w:hAnsi="Times New Roman" w:cs="Times New Roman"/>
                <w:sz w:val="24"/>
                <w:szCs w:val="24"/>
                <w:lang w:val="ru-RU"/>
              </w:rPr>
              <w:t xml:space="preserve"> қателік</w:t>
            </w:r>
          </w:p>
          <w:p w:rsidR="00654B62" w:rsidRPr="001C0426" w:rsidRDefault="00654B62" w:rsidP="00FB78A6">
            <w:pPr>
              <w:spacing w:after="0" w:line="240" w:lineRule="auto"/>
              <w:jc w:val="both"/>
              <w:rPr>
                <w:rFonts w:ascii="Times New Roman" w:hAnsi="Times New Roman" w:cs="Times New Roman"/>
                <w:sz w:val="24"/>
                <w:szCs w:val="24"/>
                <w:lang w:val="ru-RU"/>
              </w:rPr>
            </w:pPr>
            <w:proofErr w:type="spellStart"/>
            <w:r w:rsidRPr="001C0426">
              <w:rPr>
                <w:rFonts w:ascii="Times New Roman" w:hAnsi="Times New Roman" w:cs="Times New Roman"/>
                <w:sz w:val="24"/>
                <w:szCs w:val="24"/>
                <w:lang w:val="ru-RU"/>
              </w:rPr>
              <w:t>кездеседі</w:t>
            </w:r>
            <w:proofErr w:type="spellEnd"/>
            <w:r w:rsidRPr="001C0426">
              <w:rPr>
                <w:rFonts w:ascii="Times New Roman" w:hAnsi="Times New Roman" w:cs="Times New Roman"/>
                <w:sz w:val="24"/>
                <w:szCs w:val="24"/>
                <w:lang w:val="ru-RU"/>
              </w:rPr>
              <w:t>;</w:t>
            </w:r>
          </w:p>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 xml:space="preserve">3. </w:t>
            </w:r>
            <w:proofErr w:type="spellStart"/>
            <w:r w:rsidRPr="00EB04E3">
              <w:rPr>
                <w:rFonts w:ascii="Times New Roman" w:hAnsi="Times New Roman" w:cs="Times New Roman"/>
                <w:sz w:val="24"/>
                <w:szCs w:val="24"/>
              </w:rPr>
              <w:t>Материалдар</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логикалық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сауаттылықпен</w:t>
            </w:r>
            <w:proofErr w:type="spellEnd"/>
          </w:p>
          <w:p w:rsidR="00654B62" w:rsidRPr="00EB04E3" w:rsidRDefault="00654B62" w:rsidP="00FB78A6">
            <w:pPr>
              <w:spacing w:after="0" w:line="240" w:lineRule="auto"/>
              <w:jc w:val="both"/>
              <w:rPr>
                <w:rFonts w:ascii="Times New Roman" w:hAnsi="Times New Roman" w:cs="Times New Roman"/>
                <w:sz w:val="24"/>
                <w:szCs w:val="24"/>
              </w:rPr>
            </w:pPr>
            <w:proofErr w:type="spellStart"/>
            <w:r w:rsidRPr="00EB04E3">
              <w:rPr>
                <w:rFonts w:ascii="Times New Roman" w:hAnsi="Times New Roman" w:cs="Times New Roman"/>
                <w:sz w:val="24"/>
                <w:szCs w:val="24"/>
              </w:rPr>
              <w:t>жасалаған</w:t>
            </w:r>
            <w:proofErr w:type="spellEnd"/>
            <w:r w:rsidRPr="00EB04E3">
              <w:rPr>
                <w:rFonts w:ascii="Times New Roman" w:hAnsi="Times New Roman" w:cs="Times New Roman"/>
                <w:sz w:val="24"/>
                <w:szCs w:val="24"/>
              </w:rPr>
              <w:t>.</w:t>
            </w:r>
          </w:p>
        </w:tc>
      </w:tr>
      <w:tr w:rsidR="00654B62" w:rsidRPr="00EB04E3" w:rsidTr="00FB78A6">
        <w:trPr>
          <w:trHeight w:val="1404"/>
          <w:jc w:val="center"/>
        </w:trPr>
        <w:tc>
          <w:tcPr>
            <w:tcW w:w="372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w:t>
            </w:r>
            <w:proofErr w:type="spellStart"/>
            <w:r w:rsidRPr="00EB04E3">
              <w:rPr>
                <w:rFonts w:ascii="Times New Roman" w:hAnsi="Times New Roman" w:cs="Times New Roman"/>
                <w:sz w:val="24"/>
                <w:szCs w:val="24"/>
              </w:rPr>
              <w:t>Қанағаттанарлық</w:t>
            </w:r>
            <w:proofErr w:type="spellEnd"/>
            <w:r w:rsidRPr="00EB04E3">
              <w:rPr>
                <w:rFonts w:ascii="Times New Roman" w:hAnsi="Times New Roman" w:cs="Times New Roman"/>
                <w:sz w:val="24"/>
                <w:szCs w:val="24"/>
              </w:rPr>
              <w:t>»</w:t>
            </w:r>
          </w:p>
        </w:tc>
        <w:tc>
          <w:tcPr>
            <w:tcW w:w="553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 xml:space="preserve">1.Жауаптар </w:t>
            </w:r>
            <w:proofErr w:type="spellStart"/>
            <w:r w:rsidRPr="00EB04E3">
              <w:rPr>
                <w:rFonts w:ascii="Times New Roman" w:hAnsi="Times New Roman" w:cs="Times New Roman"/>
                <w:sz w:val="24"/>
                <w:szCs w:val="24"/>
              </w:rPr>
              <w:t>теориялық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сұрақтар</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негізінен</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дұрыс</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бірақ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толық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емес</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дәлсіздік</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және</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логикалық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қателік</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кездеседі</w:t>
            </w:r>
            <w:proofErr w:type="spellEnd"/>
            <w:r w:rsidRPr="00EB04E3">
              <w:rPr>
                <w:rFonts w:ascii="Times New Roman" w:hAnsi="Times New Roman" w:cs="Times New Roman"/>
                <w:sz w:val="24"/>
                <w:szCs w:val="24"/>
              </w:rPr>
              <w:t>;</w:t>
            </w:r>
          </w:p>
          <w:p w:rsidR="00654B62" w:rsidRPr="00EB04E3" w:rsidRDefault="00654B62" w:rsidP="00FB78A6">
            <w:pPr>
              <w:spacing w:after="0" w:line="240" w:lineRule="auto"/>
              <w:jc w:val="both"/>
              <w:rPr>
                <w:rFonts w:ascii="Times New Roman" w:hAnsi="Times New Roman" w:cs="Times New Roman"/>
                <w:sz w:val="24"/>
                <w:szCs w:val="24"/>
                <w:lang w:eastAsia="ru-RU"/>
              </w:rPr>
            </w:pPr>
            <w:r w:rsidRPr="00EB04E3">
              <w:rPr>
                <w:rFonts w:ascii="Times New Roman" w:hAnsi="Times New Roman" w:cs="Times New Roman"/>
                <w:sz w:val="24"/>
                <w:szCs w:val="24"/>
              </w:rPr>
              <w:t xml:space="preserve">2. </w:t>
            </w:r>
            <w:proofErr w:type="spellStart"/>
            <w:r w:rsidRPr="00EB04E3">
              <w:rPr>
                <w:rFonts w:ascii="Times New Roman" w:hAnsi="Times New Roman" w:cs="Times New Roman"/>
                <w:sz w:val="24"/>
                <w:szCs w:val="24"/>
              </w:rPr>
              <w:t>Тәжірибелік</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тапсырма</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толық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емес</w:t>
            </w:r>
            <w:proofErr w:type="spellEnd"/>
            <w:r w:rsidRPr="00EB04E3">
              <w:rPr>
                <w:rFonts w:ascii="Times New Roman" w:hAnsi="Times New Roman" w:cs="Times New Roman"/>
                <w:sz w:val="24"/>
                <w:szCs w:val="24"/>
              </w:rPr>
              <w:t>;</w:t>
            </w:r>
          </w:p>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 xml:space="preserve">3. </w:t>
            </w:r>
            <w:proofErr w:type="spellStart"/>
            <w:r w:rsidRPr="00EB04E3">
              <w:rPr>
                <w:rFonts w:ascii="Times New Roman" w:hAnsi="Times New Roman" w:cs="Times New Roman"/>
                <w:sz w:val="24"/>
                <w:szCs w:val="24"/>
              </w:rPr>
              <w:t>Материалы</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сауатты</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бірақ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логикалық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жүйелілігі</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қарастырылмаған</w:t>
            </w:r>
            <w:proofErr w:type="spellEnd"/>
            <w:r w:rsidRPr="00EB04E3">
              <w:rPr>
                <w:rFonts w:ascii="Times New Roman" w:hAnsi="Times New Roman" w:cs="Times New Roman"/>
                <w:sz w:val="24"/>
                <w:szCs w:val="24"/>
              </w:rPr>
              <w:t>.</w:t>
            </w:r>
          </w:p>
        </w:tc>
      </w:tr>
      <w:tr w:rsidR="00654B62" w:rsidRPr="00EB04E3" w:rsidTr="00FB78A6">
        <w:trPr>
          <w:trHeight w:val="1571"/>
          <w:jc w:val="center"/>
        </w:trPr>
        <w:tc>
          <w:tcPr>
            <w:tcW w:w="372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w:t>
            </w:r>
            <w:proofErr w:type="spellStart"/>
            <w:r w:rsidRPr="00EB04E3">
              <w:rPr>
                <w:rFonts w:ascii="Times New Roman" w:hAnsi="Times New Roman" w:cs="Times New Roman"/>
                <w:sz w:val="24"/>
                <w:szCs w:val="24"/>
              </w:rPr>
              <w:t>Қанағаттанарлықсыз</w:t>
            </w:r>
            <w:proofErr w:type="spellEnd"/>
            <w:r w:rsidRPr="00EB04E3">
              <w:rPr>
                <w:rFonts w:ascii="Times New Roman" w:hAnsi="Times New Roman" w:cs="Times New Roman"/>
                <w:sz w:val="24"/>
                <w:szCs w:val="24"/>
              </w:rPr>
              <w:t>»</w:t>
            </w:r>
          </w:p>
        </w:tc>
        <w:tc>
          <w:tcPr>
            <w:tcW w:w="5530"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 xml:space="preserve">1. </w:t>
            </w:r>
            <w:proofErr w:type="spellStart"/>
            <w:r w:rsidRPr="00EB04E3">
              <w:rPr>
                <w:rFonts w:ascii="Times New Roman" w:hAnsi="Times New Roman" w:cs="Times New Roman"/>
                <w:sz w:val="24"/>
                <w:szCs w:val="24"/>
              </w:rPr>
              <w:t>Жауапта</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теориялық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сұрақтарға</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байланысты</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өрескел</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қателіктер</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жіберілген</w:t>
            </w:r>
            <w:proofErr w:type="spellEnd"/>
            <w:r w:rsidRPr="00EB04E3">
              <w:rPr>
                <w:rFonts w:ascii="Times New Roman" w:hAnsi="Times New Roman" w:cs="Times New Roman"/>
                <w:sz w:val="24"/>
                <w:szCs w:val="24"/>
              </w:rPr>
              <w:t>;</w:t>
            </w:r>
          </w:p>
          <w:p w:rsidR="00654B62" w:rsidRPr="00EB04E3" w:rsidRDefault="00654B62" w:rsidP="00FB78A6">
            <w:pPr>
              <w:spacing w:after="0" w:line="240" w:lineRule="auto"/>
              <w:jc w:val="both"/>
              <w:rPr>
                <w:rFonts w:ascii="Times New Roman" w:hAnsi="Times New Roman" w:cs="Times New Roman"/>
                <w:sz w:val="24"/>
                <w:szCs w:val="24"/>
                <w:lang w:eastAsia="ru-RU"/>
              </w:rPr>
            </w:pPr>
            <w:r w:rsidRPr="00EB04E3">
              <w:rPr>
                <w:rFonts w:ascii="Times New Roman" w:hAnsi="Times New Roman" w:cs="Times New Roman"/>
                <w:sz w:val="24"/>
                <w:szCs w:val="24"/>
              </w:rPr>
              <w:t xml:space="preserve">2. </w:t>
            </w:r>
            <w:proofErr w:type="spellStart"/>
            <w:r w:rsidRPr="00EB04E3">
              <w:rPr>
                <w:rFonts w:ascii="Times New Roman" w:hAnsi="Times New Roman" w:cs="Times New Roman"/>
                <w:sz w:val="24"/>
                <w:szCs w:val="24"/>
              </w:rPr>
              <w:t>Практикалық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тапсырма</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орындалдаған</w:t>
            </w:r>
            <w:proofErr w:type="spellEnd"/>
            <w:r w:rsidRPr="00EB04E3">
              <w:rPr>
                <w:rFonts w:ascii="Times New Roman" w:hAnsi="Times New Roman" w:cs="Times New Roman"/>
                <w:sz w:val="24"/>
                <w:szCs w:val="24"/>
              </w:rPr>
              <w:t>;</w:t>
            </w:r>
          </w:p>
          <w:p w:rsidR="00654B62" w:rsidRPr="00EB04E3" w:rsidRDefault="00654B62" w:rsidP="00FB78A6">
            <w:pPr>
              <w:spacing w:after="0" w:line="240" w:lineRule="auto"/>
              <w:jc w:val="both"/>
              <w:rPr>
                <w:rFonts w:ascii="Times New Roman" w:hAnsi="Times New Roman" w:cs="Times New Roman"/>
                <w:sz w:val="24"/>
                <w:szCs w:val="24"/>
              </w:rPr>
            </w:pPr>
            <w:r w:rsidRPr="00EB04E3">
              <w:rPr>
                <w:rFonts w:ascii="Times New Roman" w:hAnsi="Times New Roman" w:cs="Times New Roman"/>
                <w:sz w:val="24"/>
                <w:szCs w:val="24"/>
              </w:rPr>
              <w:t xml:space="preserve">3. </w:t>
            </w:r>
            <w:proofErr w:type="spellStart"/>
            <w:r w:rsidRPr="00EB04E3">
              <w:rPr>
                <w:rFonts w:ascii="Times New Roman" w:hAnsi="Times New Roman" w:cs="Times New Roman"/>
                <w:sz w:val="24"/>
                <w:szCs w:val="24"/>
              </w:rPr>
              <w:t>Баяндау</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жауабында</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грамматикалық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терминологиялық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қателіктер</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жіберілген</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логикалық</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жүйелілік</w:t>
            </w:r>
            <w:proofErr w:type="spellEnd"/>
            <w:r w:rsidRPr="00EB04E3">
              <w:rPr>
                <w:rFonts w:ascii="Times New Roman" w:hAnsi="Times New Roman" w:cs="Times New Roman"/>
                <w:sz w:val="24"/>
                <w:szCs w:val="24"/>
              </w:rPr>
              <w:t xml:space="preserve"> </w:t>
            </w:r>
            <w:proofErr w:type="spellStart"/>
            <w:r w:rsidRPr="00EB04E3">
              <w:rPr>
                <w:rFonts w:ascii="Times New Roman" w:hAnsi="Times New Roman" w:cs="Times New Roman"/>
                <w:sz w:val="24"/>
                <w:szCs w:val="24"/>
              </w:rPr>
              <w:t>сақталмаған</w:t>
            </w:r>
            <w:proofErr w:type="spellEnd"/>
            <w:r w:rsidRPr="00EB04E3">
              <w:rPr>
                <w:rFonts w:ascii="Times New Roman" w:hAnsi="Times New Roman" w:cs="Times New Roman"/>
                <w:sz w:val="24"/>
                <w:szCs w:val="24"/>
              </w:rPr>
              <w:t>.</w:t>
            </w:r>
          </w:p>
        </w:tc>
      </w:tr>
    </w:tbl>
    <w:p w:rsidR="00654B62" w:rsidRPr="00EB04E3" w:rsidRDefault="00654B62" w:rsidP="00654B62">
      <w:pPr>
        <w:spacing w:after="0" w:line="240" w:lineRule="auto"/>
        <w:jc w:val="center"/>
        <w:rPr>
          <w:rFonts w:ascii="Times New Roman" w:hAnsi="Times New Roman" w:cs="Times New Roman"/>
          <w:b/>
          <w:sz w:val="24"/>
          <w:szCs w:val="24"/>
        </w:rPr>
      </w:pPr>
    </w:p>
    <w:p w:rsidR="00654B62" w:rsidRPr="00EB04E3" w:rsidRDefault="00654B62" w:rsidP="00654B62">
      <w:pPr>
        <w:spacing w:after="0" w:line="240" w:lineRule="auto"/>
        <w:ind w:firstLine="720"/>
        <w:jc w:val="both"/>
        <w:rPr>
          <w:rFonts w:ascii="Times New Roman" w:hAnsi="Times New Roman" w:cs="Times New Roman"/>
          <w:sz w:val="24"/>
          <w:szCs w:val="24"/>
        </w:rPr>
      </w:pPr>
    </w:p>
    <w:p w:rsidR="00654B62" w:rsidRPr="00EB04E3" w:rsidRDefault="00654B62" w:rsidP="00654B62">
      <w:pPr>
        <w:spacing w:after="0" w:line="240" w:lineRule="auto"/>
        <w:ind w:firstLine="720"/>
        <w:jc w:val="both"/>
        <w:rPr>
          <w:rFonts w:ascii="Times New Roman" w:hAnsi="Times New Roman" w:cs="Times New Roman"/>
          <w:sz w:val="28"/>
          <w:szCs w:val="28"/>
          <w:lang w:val="kk-KZ"/>
        </w:rPr>
      </w:pPr>
      <w:r w:rsidRPr="00EB04E3">
        <w:rPr>
          <w:rFonts w:ascii="Times New Roman" w:hAnsi="Times New Roman" w:cs="Times New Roman"/>
          <w:sz w:val="28"/>
          <w:szCs w:val="28"/>
          <w:lang w:val="kk-KZ"/>
        </w:rPr>
        <w:t xml:space="preserve">Білім алушылардың оқудағы жетістіктерін бағалау арқылы әр түрлі нысандары мен әдістері, қалыптасу деңгейінде күтілетін оқыту нәтижелері жүзеге асырылады. </w:t>
      </w:r>
    </w:p>
    <w:p w:rsidR="00654B62" w:rsidRPr="00EB04E3" w:rsidRDefault="00654B62" w:rsidP="00654B62">
      <w:pPr>
        <w:spacing w:after="0" w:line="240" w:lineRule="auto"/>
        <w:ind w:firstLine="720"/>
        <w:jc w:val="both"/>
        <w:rPr>
          <w:rFonts w:ascii="Times New Roman" w:hAnsi="Times New Roman" w:cs="Times New Roman"/>
          <w:sz w:val="28"/>
          <w:szCs w:val="28"/>
          <w:lang w:val="kk-KZ"/>
        </w:rPr>
      </w:pPr>
      <w:r w:rsidRPr="00EB04E3">
        <w:rPr>
          <w:rFonts w:ascii="Times New Roman" w:hAnsi="Times New Roman" w:cs="Times New Roman"/>
          <w:sz w:val="28"/>
          <w:szCs w:val="28"/>
          <w:lang w:val="kk-KZ"/>
        </w:rPr>
        <w:t xml:space="preserve"> Пән бойынша қорытынды баға білім алушының бақылау кезеңінде де, қорытынды бақылауында да оң баға алған жағдайда ғана есептеледі. </w:t>
      </w:r>
    </w:p>
    <w:p w:rsidR="00654B62" w:rsidRPr="00EB04E3" w:rsidRDefault="00654B62" w:rsidP="00654B62">
      <w:pPr>
        <w:spacing w:after="0" w:line="240" w:lineRule="auto"/>
        <w:ind w:firstLine="720"/>
        <w:jc w:val="both"/>
        <w:rPr>
          <w:rFonts w:ascii="Times New Roman" w:hAnsi="Times New Roman" w:cs="Times New Roman"/>
          <w:sz w:val="28"/>
          <w:szCs w:val="28"/>
          <w:lang w:val="kk-KZ"/>
        </w:rPr>
      </w:pPr>
      <w:r w:rsidRPr="00EB04E3">
        <w:rPr>
          <w:rFonts w:ascii="Times New Roman" w:hAnsi="Times New Roman" w:cs="Times New Roman"/>
          <w:sz w:val="28"/>
          <w:szCs w:val="28"/>
          <w:lang w:val="kk-KZ"/>
        </w:rPr>
        <w:t xml:space="preserve">Білім алушылардың оқу жетістіктері (білім, білік, дағды және құзыреттілігі) 100 баллдық шкала бойынша бағаланады, тиісті халықаралық тәжірибеде қабылданған әріптік жүйедегі сандық эквиваленті (оң бағалар, қарай кему, «А» - дан «D» (100-50 және «қанағаттанарлықсыз» – «FХ» (25-49), «F» (0-24), және бағалау дәстүрлі жүйе бойынша қойылады. «FХ» бағалауы тек қорытынды емтиханда қойылады. </w:t>
      </w:r>
    </w:p>
    <w:p w:rsidR="00654B62" w:rsidRPr="00EB04E3" w:rsidRDefault="00654B62" w:rsidP="00654B62">
      <w:pPr>
        <w:spacing w:after="0" w:line="240" w:lineRule="auto"/>
        <w:jc w:val="both"/>
        <w:rPr>
          <w:rFonts w:ascii="Times New Roman" w:hAnsi="Times New Roman" w:cs="Times New Roman"/>
          <w:sz w:val="28"/>
          <w:szCs w:val="28"/>
          <w:lang w:val="kk-KZ"/>
        </w:rPr>
      </w:pPr>
    </w:p>
    <w:p w:rsidR="00654B62" w:rsidRPr="00EB04E3" w:rsidRDefault="00654B62" w:rsidP="00654B62">
      <w:pPr>
        <w:spacing w:after="0" w:line="240" w:lineRule="auto"/>
        <w:jc w:val="center"/>
        <w:rPr>
          <w:rFonts w:ascii="Times New Roman" w:hAnsi="Times New Roman" w:cs="Times New Roman"/>
          <w:b/>
          <w:sz w:val="28"/>
          <w:szCs w:val="28"/>
          <w:lang w:val="kk-KZ"/>
        </w:rPr>
      </w:pPr>
      <w:r w:rsidRPr="00EB04E3">
        <w:rPr>
          <w:rFonts w:ascii="Times New Roman" w:hAnsi="Times New Roman" w:cs="Times New Roman"/>
          <w:b/>
          <w:sz w:val="28"/>
          <w:szCs w:val="28"/>
          <w:lang w:val="kk-KZ"/>
        </w:rPr>
        <w:t>Балдық-рейтингтік әріптік бағалау жүйесі-оқу жетістіктерін есепке</w:t>
      </w:r>
    </w:p>
    <w:p w:rsidR="00654B62" w:rsidRPr="00EB04E3" w:rsidRDefault="00654B62" w:rsidP="00654B62">
      <w:pPr>
        <w:spacing w:after="0" w:line="240" w:lineRule="auto"/>
        <w:jc w:val="center"/>
        <w:rPr>
          <w:rFonts w:ascii="Times New Roman" w:hAnsi="Times New Roman" w:cs="Times New Roman"/>
          <w:b/>
          <w:sz w:val="28"/>
          <w:szCs w:val="28"/>
          <w:lang w:val="kk-KZ"/>
        </w:rPr>
      </w:pPr>
      <w:r w:rsidRPr="00EB04E3">
        <w:rPr>
          <w:rFonts w:ascii="Times New Roman" w:hAnsi="Times New Roman" w:cs="Times New Roman"/>
          <w:b/>
          <w:sz w:val="28"/>
          <w:szCs w:val="28"/>
          <w:lang w:val="kk-KZ"/>
        </w:rPr>
        <w:t>алудың, білім алушылардың аудармасымен, оларды дәстүрлі шкаласын</w:t>
      </w:r>
    </w:p>
    <w:p w:rsidR="00654B62" w:rsidRPr="00EB04E3" w:rsidRDefault="00654B62" w:rsidP="00654B62">
      <w:pPr>
        <w:spacing w:after="0" w:line="240" w:lineRule="auto"/>
        <w:jc w:val="center"/>
        <w:rPr>
          <w:rFonts w:ascii="Times New Roman" w:hAnsi="Times New Roman" w:cs="Times New Roman"/>
          <w:b/>
          <w:sz w:val="28"/>
          <w:szCs w:val="28"/>
        </w:rPr>
      </w:pPr>
      <w:proofErr w:type="spellStart"/>
      <w:r w:rsidRPr="00EB04E3">
        <w:rPr>
          <w:rFonts w:ascii="Times New Roman" w:hAnsi="Times New Roman" w:cs="Times New Roman"/>
          <w:b/>
          <w:sz w:val="28"/>
          <w:szCs w:val="28"/>
        </w:rPr>
        <w:t>бағалау</w:t>
      </w:r>
      <w:proofErr w:type="spellEnd"/>
      <w:r w:rsidRPr="00EB04E3">
        <w:rPr>
          <w:rFonts w:ascii="Times New Roman" w:hAnsi="Times New Roman" w:cs="Times New Roman"/>
          <w:b/>
          <w:sz w:val="28"/>
          <w:szCs w:val="28"/>
        </w:rPr>
        <w:t xml:space="preserve"> </w:t>
      </w:r>
      <w:proofErr w:type="spellStart"/>
      <w:r w:rsidRPr="00EB04E3">
        <w:rPr>
          <w:rFonts w:ascii="Times New Roman" w:hAnsi="Times New Roman" w:cs="Times New Roman"/>
          <w:b/>
          <w:sz w:val="28"/>
          <w:szCs w:val="28"/>
        </w:rPr>
        <w:t>және</w:t>
      </w:r>
      <w:proofErr w:type="spellEnd"/>
      <w:r w:rsidRPr="00EB04E3">
        <w:rPr>
          <w:rFonts w:ascii="Times New Roman" w:hAnsi="Times New Roman" w:cs="Times New Roman"/>
          <w:b/>
          <w:sz w:val="28"/>
          <w:szCs w:val="28"/>
        </w:rPr>
        <w:t xml:space="preserve"> ECTS</w:t>
      </w:r>
    </w:p>
    <w:p w:rsidR="00654B62" w:rsidRPr="002B53E3" w:rsidRDefault="00654B62" w:rsidP="00654B62">
      <w:pPr>
        <w:spacing w:after="0" w:line="240" w:lineRule="auto"/>
        <w:jc w:val="both"/>
        <w:rPr>
          <w:rFonts w:ascii="Times New Roman" w:hAnsi="Times New Roman" w:cs="Times New Roman"/>
          <w:sz w:val="24"/>
          <w:szCs w:val="24"/>
        </w:rPr>
      </w:pPr>
    </w:p>
    <w:tbl>
      <w:tblPr>
        <w:tblW w:w="0" w:type="auto"/>
        <w:jc w:val="center"/>
        <w:tblLayout w:type="fixed"/>
        <w:tblCellMar>
          <w:left w:w="10" w:type="dxa"/>
          <w:right w:w="10" w:type="dxa"/>
        </w:tblCellMar>
        <w:tblLook w:val="04A0"/>
      </w:tblPr>
      <w:tblGrid>
        <w:gridCol w:w="2208"/>
        <w:gridCol w:w="1493"/>
        <w:gridCol w:w="1843"/>
        <w:gridCol w:w="2846"/>
      </w:tblGrid>
      <w:tr w:rsidR="00654B62" w:rsidRPr="002B53E3" w:rsidTr="00654B62">
        <w:trPr>
          <w:trHeight w:val="699"/>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proofErr w:type="spellStart"/>
            <w:r w:rsidRPr="002B53E3">
              <w:rPr>
                <w:rFonts w:ascii="Times New Roman" w:hAnsi="Times New Roman" w:cs="Times New Roman"/>
                <w:color w:val="000000"/>
                <w:sz w:val="24"/>
                <w:szCs w:val="24"/>
              </w:rPr>
              <w:lastRenderedPageBreak/>
              <w:t>Әрiптiк</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жүйе</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бойынша</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бағалау</w:t>
            </w:r>
            <w:proofErr w:type="spellEnd"/>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proofErr w:type="spellStart"/>
            <w:r w:rsidRPr="002B53E3">
              <w:rPr>
                <w:rFonts w:ascii="Times New Roman" w:hAnsi="Times New Roman" w:cs="Times New Roman"/>
                <w:color w:val="000000"/>
                <w:sz w:val="24"/>
                <w:szCs w:val="24"/>
              </w:rPr>
              <w:t>Сандык</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эквивалент</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proofErr w:type="spellStart"/>
            <w:r w:rsidRPr="002B53E3">
              <w:rPr>
                <w:rFonts w:ascii="Times New Roman" w:hAnsi="Times New Roman" w:cs="Times New Roman"/>
                <w:color w:val="000000"/>
                <w:sz w:val="24"/>
                <w:szCs w:val="24"/>
              </w:rPr>
              <w:t>Балл</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дық</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мазмұны</w:t>
            </w:r>
            <w:proofErr w:type="spellEnd"/>
            <w:r w:rsidRPr="002B53E3">
              <w:rPr>
                <w:rFonts w:ascii="Times New Roman" w:hAnsi="Times New Roman" w:cs="Times New Roman"/>
                <w:color w:val="000000"/>
                <w:sz w:val="24"/>
                <w:szCs w:val="24"/>
              </w:rPr>
              <w:t>)</w:t>
            </w:r>
          </w:p>
        </w:tc>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jc w:val="both"/>
              <w:rPr>
                <w:rFonts w:ascii="Times New Roman" w:hAnsi="Times New Roman" w:cs="Times New Roman"/>
                <w:color w:val="000000"/>
                <w:sz w:val="24"/>
                <w:szCs w:val="24"/>
              </w:rPr>
            </w:pPr>
            <w:proofErr w:type="spellStart"/>
            <w:r w:rsidRPr="002B53E3">
              <w:rPr>
                <w:rFonts w:ascii="Times New Roman" w:hAnsi="Times New Roman" w:cs="Times New Roman"/>
                <w:color w:val="000000"/>
                <w:sz w:val="24"/>
                <w:szCs w:val="24"/>
              </w:rPr>
              <w:t>Дәстүрлi</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жүйе</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бойынша</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бағалау</w:t>
            </w:r>
            <w:proofErr w:type="spellEnd"/>
          </w:p>
        </w:tc>
      </w:tr>
      <w:tr w:rsidR="00654B62" w:rsidRPr="002B53E3" w:rsidTr="00FB78A6">
        <w:trPr>
          <w:trHeight w:val="398"/>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А</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4,0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95-100</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654B62" w:rsidRPr="002B53E3" w:rsidRDefault="00654B62" w:rsidP="00FB78A6">
            <w:pPr>
              <w:framePr w:wrap="notBeside" w:vAnchor="text" w:hAnchor="text" w:xAlign="center" w:y="1"/>
              <w:spacing w:after="0" w:line="240" w:lineRule="auto"/>
              <w:rPr>
                <w:rFonts w:ascii="Times New Roman" w:eastAsia="Arial Unicode MS" w:hAnsi="Times New Roman" w:cs="Times New Roman"/>
                <w:color w:val="000000"/>
                <w:sz w:val="24"/>
                <w:szCs w:val="24"/>
              </w:rPr>
            </w:pPr>
          </w:p>
        </w:tc>
      </w:tr>
      <w:tr w:rsidR="00654B62" w:rsidRPr="002B53E3" w:rsidTr="00FB78A6">
        <w:trPr>
          <w:trHeight w:val="422"/>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А-</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3,67</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90-94</w:t>
            </w:r>
          </w:p>
        </w:tc>
        <w:tc>
          <w:tcPr>
            <w:tcW w:w="2846"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jc w:val="both"/>
              <w:rPr>
                <w:rFonts w:ascii="Times New Roman" w:hAnsi="Times New Roman" w:cs="Times New Roman"/>
                <w:color w:val="000000"/>
                <w:sz w:val="24"/>
                <w:szCs w:val="24"/>
              </w:rPr>
            </w:pPr>
            <w:proofErr w:type="spellStart"/>
            <w:r w:rsidRPr="002B53E3">
              <w:rPr>
                <w:rFonts w:ascii="Times New Roman" w:hAnsi="Times New Roman" w:cs="Times New Roman"/>
                <w:color w:val="000000"/>
                <w:sz w:val="24"/>
                <w:szCs w:val="24"/>
              </w:rPr>
              <w:t>Өте</w:t>
            </w:r>
            <w:proofErr w:type="spellEnd"/>
            <w:r w:rsidRPr="002B53E3">
              <w:rPr>
                <w:rFonts w:ascii="Times New Roman" w:hAnsi="Times New Roman" w:cs="Times New Roman"/>
                <w:color w:val="000000"/>
                <w:sz w:val="24"/>
                <w:szCs w:val="24"/>
              </w:rPr>
              <w:t xml:space="preserve"> </w:t>
            </w:r>
            <w:proofErr w:type="spellStart"/>
            <w:r w:rsidRPr="002B53E3">
              <w:rPr>
                <w:rFonts w:ascii="Times New Roman" w:hAnsi="Times New Roman" w:cs="Times New Roman"/>
                <w:color w:val="000000"/>
                <w:sz w:val="24"/>
                <w:szCs w:val="24"/>
              </w:rPr>
              <w:t>жақсы</w:t>
            </w:r>
            <w:proofErr w:type="spellEnd"/>
          </w:p>
        </w:tc>
      </w:tr>
      <w:tr w:rsidR="00654B62" w:rsidRPr="002B53E3" w:rsidTr="00FB78A6">
        <w:trPr>
          <w:trHeight w:val="408"/>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В+</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3,33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85-89</w:t>
            </w:r>
          </w:p>
        </w:tc>
        <w:tc>
          <w:tcPr>
            <w:tcW w:w="28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jc w:val="both"/>
              <w:rPr>
                <w:rFonts w:ascii="Times New Roman" w:hAnsi="Times New Roman" w:cs="Times New Roman"/>
                <w:color w:val="000000"/>
                <w:sz w:val="24"/>
                <w:szCs w:val="24"/>
              </w:rPr>
            </w:pPr>
            <w:proofErr w:type="spellStart"/>
            <w:r w:rsidRPr="002B53E3">
              <w:rPr>
                <w:rFonts w:ascii="Times New Roman" w:hAnsi="Times New Roman" w:cs="Times New Roman"/>
                <w:color w:val="000000"/>
                <w:sz w:val="24"/>
                <w:szCs w:val="24"/>
              </w:rPr>
              <w:t>Жақсы</w:t>
            </w:r>
            <w:proofErr w:type="spellEnd"/>
          </w:p>
        </w:tc>
      </w:tr>
      <w:tr w:rsidR="00654B62" w:rsidRPr="002B53E3" w:rsidTr="00FB78A6">
        <w:trPr>
          <w:trHeight w:val="422"/>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В</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2B53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2B53E3">
              <w:rPr>
                <w:rFonts w:ascii="Times New Roman" w:hAnsi="Times New Roman" w:cs="Times New Roman"/>
                <w:color w:val="000000"/>
                <w:sz w:val="24"/>
                <w:szCs w:val="24"/>
              </w:rPr>
              <w:t>80-84</w:t>
            </w:r>
          </w:p>
        </w:tc>
        <w:tc>
          <w:tcPr>
            <w:tcW w:w="2846" w:type="dxa"/>
            <w:vMerge/>
            <w:tcBorders>
              <w:top w:val="single" w:sz="4" w:space="0" w:color="auto"/>
              <w:left w:val="single" w:sz="4" w:space="0" w:color="auto"/>
              <w:bottom w:val="single" w:sz="4" w:space="0" w:color="auto"/>
              <w:right w:val="single" w:sz="4" w:space="0" w:color="auto"/>
            </w:tcBorders>
            <w:vAlign w:val="center"/>
            <w:hideMark/>
          </w:tcPr>
          <w:p w:rsidR="00654B62" w:rsidRPr="002B53E3" w:rsidRDefault="00654B62" w:rsidP="00FB78A6">
            <w:pPr>
              <w:spacing w:after="0" w:line="240" w:lineRule="auto"/>
              <w:rPr>
                <w:rFonts w:ascii="Times New Roman" w:hAnsi="Times New Roman" w:cs="Times New Roman"/>
                <w:color w:val="000000"/>
                <w:sz w:val="24"/>
                <w:szCs w:val="24"/>
              </w:rPr>
            </w:pPr>
          </w:p>
        </w:tc>
      </w:tr>
    </w:tbl>
    <w:p w:rsidR="00654B62" w:rsidRPr="002B53E3" w:rsidRDefault="00654B62" w:rsidP="00654B62">
      <w:pPr>
        <w:tabs>
          <w:tab w:val="left" w:pos="4020"/>
          <w:tab w:val="left" w:pos="4490"/>
        </w:tabs>
        <w:spacing w:after="0" w:line="240" w:lineRule="auto"/>
        <w:rPr>
          <w:rFonts w:ascii="Times New Roman" w:eastAsia="Arial Unicode MS" w:hAnsi="Times New Roman" w:cs="Times New Roman"/>
          <w:color w:val="000000"/>
          <w:sz w:val="24"/>
          <w:szCs w:val="24"/>
          <w:lang w:val="ru-RU"/>
        </w:rPr>
      </w:pPr>
    </w:p>
    <w:tbl>
      <w:tblPr>
        <w:tblW w:w="0" w:type="auto"/>
        <w:jc w:val="center"/>
        <w:tblLayout w:type="fixed"/>
        <w:tblCellMar>
          <w:left w:w="10" w:type="dxa"/>
          <w:right w:w="10" w:type="dxa"/>
        </w:tblCellMar>
        <w:tblLook w:val="04A0"/>
      </w:tblPr>
      <w:tblGrid>
        <w:gridCol w:w="2208"/>
        <w:gridCol w:w="1493"/>
        <w:gridCol w:w="1843"/>
        <w:gridCol w:w="2846"/>
      </w:tblGrid>
      <w:tr w:rsidR="00654B62" w:rsidRPr="00EB04E3" w:rsidTr="00FB78A6">
        <w:trPr>
          <w:trHeight w:val="418"/>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В-</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2,67</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75-79</w:t>
            </w:r>
          </w:p>
        </w:tc>
        <w:tc>
          <w:tcPr>
            <w:tcW w:w="2846" w:type="dxa"/>
            <w:vMerge w:val="restart"/>
            <w:tcBorders>
              <w:top w:val="single" w:sz="4" w:space="0" w:color="auto"/>
              <w:left w:val="single" w:sz="4" w:space="0" w:color="auto"/>
              <w:bottom w:val="single" w:sz="4" w:space="0" w:color="auto"/>
              <w:right w:val="single" w:sz="4" w:space="0" w:color="auto"/>
            </w:tcBorders>
            <w:shd w:val="clear" w:color="auto" w:fill="FFFFFF"/>
          </w:tcPr>
          <w:p w:rsidR="00654B62" w:rsidRPr="00EB04E3" w:rsidRDefault="00654B62" w:rsidP="00FB78A6">
            <w:pPr>
              <w:framePr w:wrap="notBeside" w:vAnchor="text" w:hAnchor="text" w:xAlign="center" w:y="1"/>
              <w:spacing w:after="0" w:line="240" w:lineRule="auto"/>
              <w:rPr>
                <w:rFonts w:ascii="Times New Roman" w:eastAsia="Arial Unicode MS" w:hAnsi="Times New Roman" w:cs="Times New Roman"/>
                <w:color w:val="000000"/>
                <w:sz w:val="24"/>
                <w:szCs w:val="24"/>
              </w:rPr>
            </w:pPr>
          </w:p>
        </w:tc>
      </w:tr>
      <w:tr w:rsidR="00654B62" w:rsidRPr="00EB04E3" w:rsidTr="00FB78A6">
        <w:trPr>
          <w:trHeight w:val="408"/>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С+</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2,33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70-74</w:t>
            </w:r>
          </w:p>
        </w:tc>
        <w:tc>
          <w:tcPr>
            <w:tcW w:w="2846" w:type="dxa"/>
            <w:vMerge/>
            <w:tcBorders>
              <w:top w:val="nil"/>
              <w:left w:val="single" w:sz="4" w:space="0" w:color="auto"/>
              <w:bottom w:val="single" w:sz="4" w:space="0" w:color="auto"/>
              <w:right w:val="single" w:sz="4" w:space="0" w:color="auto"/>
            </w:tcBorders>
            <w:vAlign w:val="center"/>
            <w:hideMark/>
          </w:tcPr>
          <w:p w:rsidR="00654B62" w:rsidRPr="00EB04E3" w:rsidRDefault="00654B62" w:rsidP="00FB78A6">
            <w:pPr>
              <w:spacing w:after="0" w:line="240" w:lineRule="auto"/>
              <w:rPr>
                <w:rFonts w:ascii="Times New Roman" w:eastAsia="Arial Unicode MS" w:hAnsi="Times New Roman" w:cs="Times New Roman"/>
                <w:color w:val="000000"/>
                <w:sz w:val="24"/>
                <w:szCs w:val="24"/>
              </w:rPr>
            </w:pPr>
          </w:p>
        </w:tc>
      </w:tr>
      <w:tr w:rsidR="00654B62" w:rsidRPr="00EB04E3" w:rsidTr="00FB78A6">
        <w:trPr>
          <w:trHeight w:val="413"/>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С</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65-69</w:t>
            </w:r>
          </w:p>
        </w:tc>
        <w:tc>
          <w:tcPr>
            <w:tcW w:w="28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proofErr w:type="spellStart"/>
            <w:r w:rsidRPr="00EB04E3">
              <w:rPr>
                <w:rFonts w:ascii="Times New Roman" w:hAnsi="Times New Roman" w:cs="Times New Roman"/>
                <w:color w:val="000000"/>
                <w:sz w:val="24"/>
                <w:szCs w:val="24"/>
              </w:rPr>
              <w:t>Қанағаттанарлық</w:t>
            </w:r>
            <w:proofErr w:type="spellEnd"/>
          </w:p>
        </w:tc>
      </w:tr>
      <w:tr w:rsidR="00654B62" w:rsidRPr="00EB04E3" w:rsidTr="00FB78A6">
        <w:trPr>
          <w:trHeight w:val="408"/>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С-</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1,67</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60-64</w:t>
            </w:r>
          </w:p>
        </w:tc>
        <w:tc>
          <w:tcPr>
            <w:tcW w:w="2846" w:type="dxa"/>
            <w:vMerge/>
            <w:tcBorders>
              <w:top w:val="single" w:sz="4" w:space="0" w:color="auto"/>
              <w:left w:val="single" w:sz="4" w:space="0" w:color="auto"/>
              <w:bottom w:val="single" w:sz="4" w:space="0" w:color="auto"/>
              <w:right w:val="single" w:sz="4" w:space="0" w:color="auto"/>
            </w:tcBorders>
            <w:vAlign w:val="center"/>
            <w:hideMark/>
          </w:tcPr>
          <w:p w:rsidR="00654B62" w:rsidRPr="00EB04E3" w:rsidRDefault="00654B62" w:rsidP="00FB78A6">
            <w:pPr>
              <w:spacing w:after="0" w:line="240" w:lineRule="auto"/>
              <w:rPr>
                <w:rFonts w:ascii="Times New Roman" w:hAnsi="Times New Roman" w:cs="Times New Roman"/>
                <w:color w:val="000000"/>
                <w:sz w:val="24"/>
                <w:szCs w:val="24"/>
              </w:rPr>
            </w:pPr>
          </w:p>
        </w:tc>
      </w:tr>
      <w:tr w:rsidR="00654B62" w:rsidRPr="00EB04E3" w:rsidTr="00FB78A6">
        <w:trPr>
          <w:trHeight w:val="413"/>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D+</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1,33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55-59</w:t>
            </w:r>
          </w:p>
        </w:tc>
        <w:tc>
          <w:tcPr>
            <w:tcW w:w="2846" w:type="dxa"/>
            <w:vMerge/>
            <w:tcBorders>
              <w:top w:val="single" w:sz="4" w:space="0" w:color="auto"/>
              <w:left w:val="single" w:sz="4" w:space="0" w:color="auto"/>
              <w:bottom w:val="single" w:sz="4" w:space="0" w:color="auto"/>
              <w:right w:val="single" w:sz="4" w:space="0" w:color="auto"/>
            </w:tcBorders>
            <w:vAlign w:val="center"/>
            <w:hideMark/>
          </w:tcPr>
          <w:p w:rsidR="00654B62" w:rsidRPr="00EB04E3" w:rsidRDefault="00654B62" w:rsidP="00FB78A6">
            <w:pPr>
              <w:spacing w:after="0" w:line="240" w:lineRule="auto"/>
              <w:rPr>
                <w:rFonts w:ascii="Times New Roman" w:hAnsi="Times New Roman" w:cs="Times New Roman"/>
                <w:color w:val="000000"/>
                <w:sz w:val="24"/>
                <w:szCs w:val="24"/>
              </w:rPr>
            </w:pPr>
          </w:p>
        </w:tc>
      </w:tr>
      <w:tr w:rsidR="00654B62" w:rsidRPr="00EB04E3" w:rsidTr="00FB78A6">
        <w:trPr>
          <w:trHeight w:val="408"/>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D-</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50-54</w:t>
            </w:r>
          </w:p>
        </w:tc>
        <w:tc>
          <w:tcPr>
            <w:tcW w:w="2846" w:type="dxa"/>
            <w:vMerge/>
            <w:tcBorders>
              <w:top w:val="single" w:sz="4" w:space="0" w:color="auto"/>
              <w:left w:val="single" w:sz="4" w:space="0" w:color="auto"/>
              <w:bottom w:val="single" w:sz="4" w:space="0" w:color="auto"/>
              <w:right w:val="single" w:sz="4" w:space="0" w:color="auto"/>
            </w:tcBorders>
            <w:vAlign w:val="center"/>
            <w:hideMark/>
          </w:tcPr>
          <w:p w:rsidR="00654B62" w:rsidRPr="00EB04E3" w:rsidRDefault="00654B62" w:rsidP="00FB78A6">
            <w:pPr>
              <w:spacing w:after="0" w:line="240" w:lineRule="auto"/>
              <w:rPr>
                <w:rFonts w:ascii="Times New Roman" w:hAnsi="Times New Roman" w:cs="Times New Roman"/>
                <w:color w:val="000000"/>
                <w:sz w:val="24"/>
                <w:szCs w:val="24"/>
              </w:rPr>
            </w:pPr>
          </w:p>
        </w:tc>
      </w:tr>
      <w:tr w:rsidR="00654B62" w:rsidRPr="00EB04E3" w:rsidTr="00FB78A6">
        <w:trPr>
          <w:trHeight w:val="408"/>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FX</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0,5</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25-49</w:t>
            </w:r>
          </w:p>
        </w:tc>
        <w:tc>
          <w:tcPr>
            <w:tcW w:w="28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proofErr w:type="spellStart"/>
            <w:r w:rsidRPr="00EB04E3">
              <w:rPr>
                <w:rFonts w:ascii="Times New Roman" w:hAnsi="Times New Roman" w:cs="Times New Roman"/>
                <w:color w:val="000000"/>
                <w:sz w:val="24"/>
                <w:szCs w:val="24"/>
              </w:rPr>
              <w:t>Қанағаттанарлықсыз</w:t>
            </w:r>
            <w:proofErr w:type="spellEnd"/>
          </w:p>
        </w:tc>
      </w:tr>
      <w:tr w:rsidR="00654B62" w:rsidRPr="00EB04E3" w:rsidTr="00FB78A6">
        <w:trPr>
          <w:trHeight w:val="418"/>
          <w:jc w:val="center"/>
        </w:trPr>
        <w:tc>
          <w:tcPr>
            <w:tcW w:w="2208"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F</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654B62" w:rsidRPr="00EB04E3" w:rsidRDefault="00654B62" w:rsidP="00FB78A6">
            <w:pPr>
              <w:framePr w:wrap="notBeside" w:vAnchor="text" w:hAnchor="text" w:xAlign="center" w:y="1"/>
              <w:spacing w:after="0" w:line="240" w:lineRule="auto"/>
              <w:rPr>
                <w:rFonts w:ascii="Times New Roman" w:hAnsi="Times New Roman" w:cs="Times New Roman"/>
                <w:color w:val="000000"/>
                <w:sz w:val="24"/>
                <w:szCs w:val="24"/>
              </w:rPr>
            </w:pPr>
            <w:r w:rsidRPr="00EB04E3">
              <w:rPr>
                <w:rFonts w:ascii="Times New Roman" w:hAnsi="Times New Roman" w:cs="Times New Roman"/>
                <w:color w:val="000000"/>
                <w:sz w:val="24"/>
                <w:szCs w:val="24"/>
              </w:rPr>
              <w:t>0-24</w:t>
            </w:r>
          </w:p>
        </w:tc>
        <w:tc>
          <w:tcPr>
            <w:tcW w:w="2846" w:type="dxa"/>
            <w:vMerge/>
            <w:tcBorders>
              <w:top w:val="single" w:sz="4" w:space="0" w:color="auto"/>
              <w:left w:val="single" w:sz="4" w:space="0" w:color="auto"/>
              <w:bottom w:val="single" w:sz="4" w:space="0" w:color="auto"/>
              <w:right w:val="single" w:sz="4" w:space="0" w:color="auto"/>
            </w:tcBorders>
            <w:vAlign w:val="center"/>
            <w:hideMark/>
          </w:tcPr>
          <w:p w:rsidR="00654B62" w:rsidRPr="00EB04E3" w:rsidRDefault="00654B62" w:rsidP="00FB78A6">
            <w:pPr>
              <w:spacing w:after="0" w:line="240" w:lineRule="auto"/>
              <w:rPr>
                <w:rFonts w:ascii="Times New Roman" w:hAnsi="Times New Roman" w:cs="Times New Roman"/>
                <w:color w:val="000000"/>
                <w:sz w:val="24"/>
                <w:szCs w:val="24"/>
              </w:rPr>
            </w:pPr>
          </w:p>
        </w:tc>
      </w:tr>
    </w:tbl>
    <w:p w:rsidR="00654B62" w:rsidRPr="00452A2A" w:rsidRDefault="00654B62" w:rsidP="00654B62">
      <w:pPr>
        <w:pStyle w:val="a3"/>
        <w:jc w:val="both"/>
        <w:rPr>
          <w:rFonts w:ascii="Times New Roman" w:hAnsi="Times New Roman" w:cs="Times New Roman"/>
          <w:sz w:val="28"/>
          <w:szCs w:val="28"/>
        </w:rPr>
      </w:pPr>
    </w:p>
    <w:p w:rsidR="00654B62" w:rsidRDefault="00654B62" w:rsidP="00654B62">
      <w:pPr>
        <w:pStyle w:val="TableParagraph"/>
        <w:tabs>
          <w:tab w:val="left" w:pos="1179"/>
          <w:tab w:val="left" w:pos="1180"/>
        </w:tabs>
        <w:rPr>
          <w:b/>
          <w:sz w:val="28"/>
          <w:szCs w:val="28"/>
          <w:lang w:val="kk-KZ"/>
        </w:rPr>
      </w:pPr>
      <w:r w:rsidRPr="00156E93">
        <w:rPr>
          <w:b/>
          <w:sz w:val="28"/>
          <w:szCs w:val="28"/>
          <w:lang w:val="kk-KZ"/>
        </w:rPr>
        <w:t>Әдебиет:</w:t>
      </w:r>
    </w:p>
    <w:p w:rsidR="00654B62" w:rsidRPr="00654B62" w:rsidRDefault="00654B62" w:rsidP="00654B62">
      <w:pPr>
        <w:pStyle w:val="a3"/>
        <w:jc w:val="both"/>
        <w:rPr>
          <w:rFonts w:ascii="Times New Roman" w:hAnsi="Times New Roman" w:cs="Times New Roman"/>
          <w:sz w:val="28"/>
          <w:szCs w:val="28"/>
        </w:rPr>
      </w:pPr>
      <w:r w:rsidRPr="00654B62">
        <w:rPr>
          <w:rFonts w:ascii="Times New Roman" w:hAnsi="Times New Roman" w:cs="Times New Roman"/>
          <w:sz w:val="28"/>
          <w:szCs w:val="28"/>
        </w:rPr>
        <w:t xml:space="preserve">1. Земсков А.И., </w:t>
      </w:r>
      <w:proofErr w:type="spellStart"/>
      <w:r w:rsidRPr="00654B62">
        <w:rPr>
          <w:rFonts w:ascii="Times New Roman" w:hAnsi="Times New Roman" w:cs="Times New Roman"/>
          <w:sz w:val="28"/>
          <w:szCs w:val="28"/>
        </w:rPr>
        <w:t>Шрайберг</w:t>
      </w:r>
      <w:proofErr w:type="spellEnd"/>
      <w:r w:rsidRPr="00654B62">
        <w:rPr>
          <w:rFonts w:ascii="Times New Roman" w:hAnsi="Times New Roman" w:cs="Times New Roman"/>
          <w:sz w:val="28"/>
          <w:szCs w:val="28"/>
        </w:rPr>
        <w:t xml:space="preserve"> Я.Л. Электронная информация и электронные ресурсы: публикации, документы, фонды и библиотеки / А.И. Земсков, Я.Л. </w:t>
      </w:r>
      <w:proofErr w:type="spellStart"/>
      <w:r w:rsidRPr="00654B62">
        <w:rPr>
          <w:rFonts w:ascii="Times New Roman" w:hAnsi="Times New Roman" w:cs="Times New Roman"/>
          <w:sz w:val="28"/>
          <w:szCs w:val="28"/>
        </w:rPr>
        <w:t>Шрайберг</w:t>
      </w:r>
      <w:proofErr w:type="spellEnd"/>
      <w:r w:rsidRPr="00654B62">
        <w:rPr>
          <w:rFonts w:ascii="Times New Roman" w:hAnsi="Times New Roman" w:cs="Times New Roman"/>
          <w:sz w:val="28"/>
          <w:szCs w:val="28"/>
        </w:rPr>
        <w:t xml:space="preserve"> под ред. Л.А. </w:t>
      </w:r>
      <w:proofErr w:type="spellStart"/>
      <w:r w:rsidRPr="00654B62">
        <w:rPr>
          <w:rFonts w:ascii="Times New Roman" w:hAnsi="Times New Roman" w:cs="Times New Roman"/>
          <w:sz w:val="28"/>
          <w:szCs w:val="28"/>
        </w:rPr>
        <w:t>Казаченковой</w:t>
      </w:r>
      <w:proofErr w:type="spellEnd"/>
      <w:r w:rsidRPr="00654B62">
        <w:rPr>
          <w:rFonts w:ascii="Times New Roman" w:hAnsi="Times New Roman" w:cs="Times New Roman"/>
          <w:sz w:val="28"/>
          <w:szCs w:val="28"/>
        </w:rPr>
        <w:t>. - М.: «Издательство ФАИР», 2007. - 528 с.: ил. – (Специальный издательский проект для библиотек).</w:t>
      </w:r>
    </w:p>
    <w:p w:rsidR="00654B62" w:rsidRPr="00654B62" w:rsidRDefault="00654B62" w:rsidP="00654B62">
      <w:pPr>
        <w:pStyle w:val="a3"/>
        <w:jc w:val="both"/>
        <w:rPr>
          <w:rFonts w:ascii="Times New Roman" w:hAnsi="Times New Roman" w:cs="Times New Roman"/>
          <w:sz w:val="28"/>
          <w:szCs w:val="28"/>
        </w:rPr>
      </w:pPr>
      <w:r w:rsidRPr="00654B62">
        <w:rPr>
          <w:rFonts w:ascii="Times New Roman" w:hAnsi="Times New Roman" w:cs="Times New Roman"/>
          <w:sz w:val="28"/>
          <w:szCs w:val="28"/>
        </w:rPr>
        <w:t>2. Алексеева Е.В., Афанасьева Л.П., Бурова Е.М. Архивоведение (теория и методика): учеб. - 7-е изд., доп. - М.: Academia, 2012. - 272 с.</w:t>
      </w:r>
    </w:p>
    <w:p w:rsidR="00654B62" w:rsidRPr="00654B62" w:rsidRDefault="00654B62" w:rsidP="00654B62">
      <w:pPr>
        <w:pStyle w:val="a3"/>
        <w:jc w:val="both"/>
        <w:rPr>
          <w:rFonts w:ascii="Times New Roman" w:hAnsi="Times New Roman" w:cs="Times New Roman"/>
          <w:sz w:val="28"/>
          <w:szCs w:val="28"/>
        </w:rPr>
      </w:pPr>
      <w:r w:rsidRPr="00654B62">
        <w:rPr>
          <w:rFonts w:ascii="Times New Roman" w:hAnsi="Times New Roman" w:cs="Times New Roman"/>
          <w:sz w:val="28"/>
          <w:szCs w:val="28"/>
        </w:rPr>
        <w:t xml:space="preserve">3. </w:t>
      </w:r>
      <w:proofErr w:type="spellStart"/>
      <w:r w:rsidRPr="00654B62">
        <w:rPr>
          <w:rFonts w:ascii="Times New Roman" w:hAnsi="Times New Roman" w:cs="Times New Roman"/>
          <w:sz w:val="28"/>
          <w:szCs w:val="28"/>
        </w:rPr>
        <w:t>Гарскова</w:t>
      </w:r>
      <w:proofErr w:type="spellEnd"/>
      <w:r w:rsidRPr="00654B62">
        <w:rPr>
          <w:rFonts w:ascii="Times New Roman" w:hAnsi="Times New Roman" w:cs="Times New Roman"/>
          <w:sz w:val="28"/>
          <w:szCs w:val="28"/>
        </w:rPr>
        <w:t xml:space="preserve"> И.М. Базы и банки данных в исторических исследованиях. – Москва-Gottingen: </w:t>
      </w:r>
      <w:r w:rsidRPr="00654B62">
        <w:rPr>
          <w:rFonts w:ascii="Times New Roman" w:hAnsi="Times New Roman" w:cs="Times New Roman"/>
          <w:spacing w:val="1"/>
          <w:sz w:val="28"/>
          <w:szCs w:val="28"/>
        </w:rPr>
        <w:t xml:space="preserve">Институт истории общества </w:t>
      </w:r>
      <w:r w:rsidRPr="00654B62">
        <w:rPr>
          <w:rFonts w:ascii="Times New Roman" w:hAnsi="Times New Roman" w:cs="Times New Roman"/>
          <w:sz w:val="28"/>
          <w:szCs w:val="28"/>
        </w:rPr>
        <w:t>Макса Планка, 1994. – 215 с.</w:t>
      </w:r>
    </w:p>
    <w:p w:rsidR="00654B62" w:rsidRPr="00654B62" w:rsidRDefault="00654B62" w:rsidP="00654B62">
      <w:pPr>
        <w:pStyle w:val="a3"/>
        <w:jc w:val="both"/>
        <w:rPr>
          <w:rFonts w:ascii="Times New Roman" w:hAnsi="Times New Roman" w:cs="Times New Roman"/>
          <w:sz w:val="28"/>
          <w:szCs w:val="28"/>
        </w:rPr>
      </w:pPr>
      <w:r w:rsidRPr="00654B62">
        <w:rPr>
          <w:rFonts w:ascii="Times New Roman" w:hAnsi="Times New Roman" w:cs="Times New Roman"/>
          <w:sz w:val="28"/>
          <w:szCs w:val="28"/>
        </w:rPr>
        <w:t xml:space="preserve">4. </w:t>
      </w:r>
      <w:proofErr w:type="spellStart"/>
      <w:r w:rsidRPr="00654B62">
        <w:rPr>
          <w:rFonts w:ascii="Times New Roman" w:hAnsi="Times New Roman" w:cs="Times New Roman"/>
          <w:sz w:val="28"/>
          <w:szCs w:val="28"/>
        </w:rPr>
        <w:t>Вуль</w:t>
      </w:r>
      <w:proofErr w:type="spellEnd"/>
      <w:r w:rsidRPr="00654B62">
        <w:rPr>
          <w:rFonts w:ascii="Times New Roman" w:hAnsi="Times New Roman" w:cs="Times New Roman"/>
          <w:sz w:val="28"/>
          <w:szCs w:val="28"/>
        </w:rPr>
        <w:t xml:space="preserve"> В.А. Электронные издания: учебник. – М.-СПб.: Изд-во «Петербургский институт печати», 2001. – 118 с.</w:t>
      </w:r>
    </w:p>
    <w:p w:rsidR="00654B62" w:rsidRPr="00654B62" w:rsidRDefault="00654B62" w:rsidP="00654B62">
      <w:pPr>
        <w:pStyle w:val="a3"/>
        <w:jc w:val="both"/>
        <w:rPr>
          <w:rFonts w:ascii="Times New Roman" w:hAnsi="Times New Roman" w:cs="Times New Roman"/>
          <w:sz w:val="28"/>
          <w:szCs w:val="28"/>
        </w:rPr>
      </w:pPr>
      <w:r w:rsidRPr="00654B62">
        <w:rPr>
          <w:rFonts w:ascii="Times New Roman" w:hAnsi="Times New Roman" w:cs="Times New Roman"/>
          <w:sz w:val="28"/>
          <w:szCs w:val="28"/>
        </w:rPr>
        <w:t xml:space="preserve">5. Тихонов В.И. Информационные технологии и электронные документы в контексте архивного хранения. – М.: изд-во </w:t>
      </w:r>
      <w:proofErr w:type="spellStart"/>
      <w:r w:rsidRPr="00654B62">
        <w:rPr>
          <w:rFonts w:ascii="Times New Roman" w:hAnsi="Times New Roman" w:cs="Times New Roman"/>
          <w:sz w:val="28"/>
          <w:szCs w:val="28"/>
        </w:rPr>
        <w:t>Главархива</w:t>
      </w:r>
      <w:proofErr w:type="spellEnd"/>
      <w:r w:rsidRPr="00654B62">
        <w:rPr>
          <w:rFonts w:ascii="Times New Roman" w:hAnsi="Times New Roman" w:cs="Times New Roman"/>
          <w:sz w:val="28"/>
          <w:szCs w:val="28"/>
        </w:rPr>
        <w:t xml:space="preserve"> г. Москвы, 2009. – 384 с.</w:t>
      </w:r>
    </w:p>
    <w:p w:rsidR="00654B62" w:rsidRPr="00654B62" w:rsidRDefault="00654B62" w:rsidP="00654B62">
      <w:pPr>
        <w:pStyle w:val="a3"/>
        <w:jc w:val="both"/>
        <w:rPr>
          <w:rFonts w:ascii="Times New Roman" w:hAnsi="Times New Roman" w:cs="Times New Roman"/>
          <w:sz w:val="28"/>
          <w:szCs w:val="28"/>
          <w:shd w:val="clear" w:color="auto" w:fill="FFFFFF"/>
        </w:rPr>
      </w:pPr>
      <w:r w:rsidRPr="00654B62">
        <w:rPr>
          <w:rFonts w:ascii="Times New Roman" w:hAnsi="Times New Roman" w:cs="Times New Roman"/>
          <w:sz w:val="28"/>
          <w:szCs w:val="28"/>
        </w:rPr>
        <w:t xml:space="preserve">6. Козлов В.П. Основы теоретической и прикладной археографии. - </w:t>
      </w:r>
      <w:r w:rsidRPr="00654B62">
        <w:rPr>
          <w:rFonts w:ascii="Times New Roman" w:hAnsi="Times New Roman" w:cs="Times New Roman"/>
          <w:sz w:val="28"/>
          <w:szCs w:val="28"/>
          <w:shd w:val="clear" w:color="auto" w:fill="FFFFFF"/>
        </w:rPr>
        <w:t>М.: РОССПЭН, 2008. – 247 с. [электронный ресурс] // Сайт «Studmed.ru». – Режим доступа: Studmed.ru_kozlov-vp-osnovy-teoreticheskoy-i-prikladnoy-arheografii_76bca5c3607 (дата обращения – 02.01.2018).</w:t>
      </w:r>
    </w:p>
    <w:p w:rsidR="00654B62" w:rsidRPr="00654B62" w:rsidRDefault="00654B62" w:rsidP="00654B62">
      <w:pPr>
        <w:pStyle w:val="a3"/>
        <w:jc w:val="both"/>
        <w:rPr>
          <w:rFonts w:ascii="Times New Roman" w:hAnsi="Times New Roman" w:cs="Times New Roman"/>
          <w:b/>
          <w:sz w:val="28"/>
          <w:szCs w:val="28"/>
        </w:rPr>
      </w:pPr>
      <w:r w:rsidRPr="00654B62">
        <w:rPr>
          <w:rFonts w:ascii="Times New Roman" w:eastAsia="Calibri" w:hAnsi="Times New Roman" w:cs="Times New Roman"/>
          <w:b/>
          <w:sz w:val="28"/>
          <w:szCs w:val="28"/>
        </w:rPr>
        <w:t>Интернет-ресурсы</w:t>
      </w:r>
      <w:r w:rsidRPr="00654B62">
        <w:rPr>
          <w:rFonts w:ascii="Times New Roman" w:hAnsi="Times New Roman" w:cs="Times New Roman"/>
          <w:b/>
          <w:sz w:val="28"/>
          <w:szCs w:val="28"/>
        </w:rPr>
        <w:t>:</w:t>
      </w:r>
    </w:p>
    <w:p w:rsidR="00654B62" w:rsidRPr="00654B62" w:rsidRDefault="00654B62" w:rsidP="00654B62">
      <w:pPr>
        <w:pStyle w:val="a3"/>
        <w:jc w:val="both"/>
        <w:rPr>
          <w:rFonts w:ascii="Times New Roman" w:hAnsi="Times New Roman" w:cs="Times New Roman"/>
          <w:b/>
          <w:sz w:val="28"/>
          <w:szCs w:val="28"/>
        </w:rPr>
      </w:pPr>
      <w:r w:rsidRPr="00654B62">
        <w:rPr>
          <w:rFonts w:ascii="Times New Roman" w:hAnsi="Times New Roman" w:cs="Times New Roman"/>
          <w:sz w:val="28"/>
          <w:szCs w:val="28"/>
        </w:rPr>
        <w:t xml:space="preserve">Сайт Ассоциации «История и компьютер» стран СНГ. - Режим доступа: </w:t>
      </w:r>
      <w:hyperlink r:id="rId5" w:history="1">
        <w:r w:rsidRPr="00654B62">
          <w:rPr>
            <w:rStyle w:val="a4"/>
            <w:rFonts w:ascii="Times New Roman" w:hAnsi="Times New Roman" w:cs="Times New Roman"/>
            <w:sz w:val="28"/>
            <w:szCs w:val="28"/>
          </w:rPr>
          <w:t>http://</w:t>
        </w:r>
        <w:proofErr w:type="spellStart"/>
        <w:r w:rsidRPr="00654B62">
          <w:rPr>
            <w:rStyle w:val="a4"/>
            <w:rFonts w:ascii="Times New Roman" w:hAnsi="Times New Roman" w:cs="Times New Roman"/>
            <w:sz w:val="28"/>
            <w:szCs w:val="28"/>
            <w:lang w:val="en-US"/>
          </w:rPr>
          <w:t>aik</w:t>
        </w:r>
        <w:proofErr w:type="spellEnd"/>
        <w:r w:rsidRPr="00654B62">
          <w:rPr>
            <w:rStyle w:val="a4"/>
            <w:rFonts w:ascii="Times New Roman" w:hAnsi="Times New Roman" w:cs="Times New Roman"/>
            <w:sz w:val="28"/>
            <w:szCs w:val="28"/>
          </w:rPr>
          <w:t>-</w:t>
        </w:r>
        <w:proofErr w:type="spellStart"/>
        <w:r w:rsidRPr="00654B62">
          <w:rPr>
            <w:rStyle w:val="a4"/>
            <w:rFonts w:ascii="Times New Roman" w:hAnsi="Times New Roman" w:cs="Times New Roman"/>
            <w:sz w:val="28"/>
            <w:szCs w:val="28"/>
            <w:lang w:val="en-US"/>
          </w:rPr>
          <w:t>sng</w:t>
        </w:r>
        <w:proofErr w:type="spellEnd"/>
        <w:r w:rsidRPr="00654B62">
          <w:rPr>
            <w:rStyle w:val="a4"/>
            <w:rFonts w:ascii="Times New Roman" w:hAnsi="Times New Roman" w:cs="Times New Roman"/>
            <w:sz w:val="28"/>
            <w:szCs w:val="28"/>
          </w:rPr>
          <w:t>.</w:t>
        </w:r>
        <w:proofErr w:type="spellStart"/>
        <w:r w:rsidRPr="00654B62">
          <w:rPr>
            <w:rStyle w:val="a4"/>
            <w:rFonts w:ascii="Times New Roman" w:hAnsi="Times New Roman" w:cs="Times New Roman"/>
            <w:sz w:val="28"/>
            <w:szCs w:val="28"/>
            <w:lang w:val="en-US"/>
          </w:rPr>
          <w:t>ru</w:t>
        </w:r>
        <w:proofErr w:type="spellEnd"/>
      </w:hyperlink>
    </w:p>
    <w:p w:rsidR="00654B62" w:rsidRPr="00654B62" w:rsidRDefault="00654B62" w:rsidP="00654B62">
      <w:pPr>
        <w:pStyle w:val="a3"/>
        <w:jc w:val="both"/>
        <w:rPr>
          <w:rFonts w:ascii="Times New Roman" w:hAnsi="Times New Roman" w:cs="Times New Roman"/>
          <w:sz w:val="28"/>
          <w:szCs w:val="28"/>
        </w:rPr>
      </w:pPr>
      <w:r w:rsidRPr="00654B62">
        <w:rPr>
          <w:rFonts w:ascii="Times New Roman" w:hAnsi="Times New Roman" w:cs="Times New Roman"/>
          <w:sz w:val="28"/>
          <w:szCs w:val="28"/>
          <w:shd w:val="clear" w:color="auto" w:fill="FFFFFF"/>
        </w:rPr>
        <w:t xml:space="preserve">Сайт «Studmed.ru». – Режим доступа: </w:t>
      </w:r>
      <w:r w:rsidRPr="00654B62">
        <w:rPr>
          <w:rFonts w:ascii="Times New Roman" w:hAnsi="Times New Roman" w:cs="Times New Roman"/>
          <w:sz w:val="28"/>
          <w:szCs w:val="28"/>
        </w:rPr>
        <w:t>http://</w:t>
      </w:r>
      <w:r w:rsidRPr="00654B62">
        <w:rPr>
          <w:rFonts w:ascii="Times New Roman" w:hAnsi="Times New Roman" w:cs="Times New Roman"/>
          <w:sz w:val="28"/>
          <w:szCs w:val="28"/>
          <w:shd w:val="clear" w:color="auto" w:fill="FFFFFF"/>
        </w:rPr>
        <w:t>Studmed.ru</w:t>
      </w:r>
      <w:r w:rsidRPr="00654B62">
        <w:rPr>
          <w:rFonts w:ascii="Times New Roman" w:hAnsi="Times New Roman" w:cs="Times New Roman"/>
          <w:sz w:val="28"/>
          <w:szCs w:val="28"/>
        </w:rPr>
        <w:t xml:space="preserve"> </w:t>
      </w:r>
    </w:p>
    <w:p w:rsidR="00654B62" w:rsidRPr="00654B62" w:rsidRDefault="00654B62" w:rsidP="00654B62">
      <w:pPr>
        <w:pStyle w:val="TableParagraph"/>
        <w:tabs>
          <w:tab w:val="left" w:pos="1179"/>
          <w:tab w:val="left" w:pos="1180"/>
        </w:tabs>
        <w:jc w:val="both"/>
        <w:rPr>
          <w:b/>
          <w:sz w:val="28"/>
          <w:szCs w:val="28"/>
        </w:rPr>
      </w:pPr>
    </w:p>
    <w:p w:rsidR="00654B62" w:rsidRPr="00EB04E3" w:rsidRDefault="00654B62" w:rsidP="00654B62">
      <w:pPr>
        <w:spacing w:after="0" w:line="240" w:lineRule="auto"/>
        <w:jc w:val="center"/>
        <w:rPr>
          <w:rFonts w:ascii="Times New Roman" w:eastAsia="Times New Roman" w:hAnsi="Times New Roman" w:cs="Times New Roman"/>
          <w:b/>
          <w:sz w:val="24"/>
          <w:szCs w:val="24"/>
          <w:lang w:val="kk-KZ" w:eastAsia="ru-RU"/>
        </w:rPr>
      </w:pPr>
    </w:p>
    <w:p w:rsidR="00654B62" w:rsidRPr="005A1D29" w:rsidRDefault="00654B62" w:rsidP="005A1D29">
      <w:pPr>
        <w:pStyle w:val="a3"/>
        <w:ind w:firstLine="720"/>
        <w:jc w:val="both"/>
        <w:rPr>
          <w:rFonts w:ascii="Times New Roman" w:hAnsi="Times New Roman" w:cs="Times New Roman"/>
          <w:b/>
          <w:sz w:val="28"/>
          <w:szCs w:val="28"/>
        </w:rPr>
      </w:pPr>
    </w:p>
    <w:sectPr w:rsidR="00654B62" w:rsidRPr="005A1D29" w:rsidSect="00431A75">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
    <w:altName w:val="Arial Unicode MS"/>
    <w:panose1 w:val="00000000000000000000"/>
    <w:charset w:val="81"/>
    <w:family w:val="roman"/>
    <w:notTrueType/>
    <w:pitch w:val="variable"/>
    <w:sig w:usb0="00000003" w:usb1="09060000" w:usb2="00000010" w:usb3="00000000" w:csb0="0008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03CC5"/>
    <w:multiLevelType w:val="multilevel"/>
    <w:tmpl w:val="3D16F7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33C7"/>
    <w:rsid w:val="002C087C"/>
    <w:rsid w:val="00326645"/>
    <w:rsid w:val="00431A75"/>
    <w:rsid w:val="00447064"/>
    <w:rsid w:val="00466912"/>
    <w:rsid w:val="005A1D29"/>
    <w:rsid w:val="00654B62"/>
    <w:rsid w:val="00795BC7"/>
    <w:rsid w:val="008027A6"/>
    <w:rsid w:val="008F49A6"/>
    <w:rsid w:val="009A59F1"/>
    <w:rsid w:val="00A2774C"/>
    <w:rsid w:val="00A30B28"/>
    <w:rsid w:val="00AC5DB3"/>
    <w:rsid w:val="00BA4224"/>
    <w:rsid w:val="00E76DC7"/>
    <w:rsid w:val="00EF5DC6"/>
    <w:rsid w:val="00F533C7"/>
    <w:rsid w:val="00FC7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C7"/>
  </w:style>
  <w:style w:type="paragraph" w:styleId="1">
    <w:name w:val="heading 1"/>
    <w:basedOn w:val="a"/>
    <w:next w:val="a"/>
    <w:link w:val="10"/>
    <w:qFormat/>
    <w:rsid w:val="00F533C7"/>
    <w:pPr>
      <w:keepNext/>
      <w:spacing w:after="0" w:line="240" w:lineRule="auto"/>
      <w:jc w:val="both"/>
      <w:outlineLvl w:val="0"/>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33C7"/>
    <w:rPr>
      <w:rFonts w:ascii="Times New Roman" w:eastAsia="Times New Roman" w:hAnsi="Times New Roman" w:cs="Times New Roman"/>
      <w:sz w:val="28"/>
      <w:szCs w:val="20"/>
      <w:lang w:val="ru-RU" w:eastAsia="ru-RU"/>
    </w:rPr>
  </w:style>
  <w:style w:type="paragraph" w:styleId="a3">
    <w:name w:val="No Spacing"/>
    <w:uiPriority w:val="1"/>
    <w:qFormat/>
    <w:rsid w:val="00F533C7"/>
    <w:pPr>
      <w:spacing w:after="0" w:line="240" w:lineRule="auto"/>
    </w:pPr>
    <w:rPr>
      <w:lang w:val="ru-RU"/>
    </w:rPr>
  </w:style>
  <w:style w:type="paragraph" w:customStyle="1" w:styleId="TableParagraph">
    <w:name w:val="Table Paragraph"/>
    <w:basedOn w:val="a"/>
    <w:uiPriority w:val="1"/>
    <w:qFormat/>
    <w:rsid w:val="00F533C7"/>
    <w:pPr>
      <w:widowControl w:val="0"/>
      <w:autoSpaceDE w:val="0"/>
      <w:autoSpaceDN w:val="0"/>
      <w:spacing w:after="0" w:line="240" w:lineRule="auto"/>
    </w:pPr>
    <w:rPr>
      <w:rFonts w:ascii="Times New Roman" w:eastAsia="Times New Roman" w:hAnsi="Times New Roman" w:cs="Times New Roman"/>
      <w:lang w:val="ru-RU" w:eastAsia="ru-RU" w:bidi="ru-RU"/>
    </w:rPr>
  </w:style>
  <w:style w:type="paragraph" w:styleId="HTML">
    <w:name w:val="HTML Preformatted"/>
    <w:basedOn w:val="a"/>
    <w:link w:val="HTML0"/>
    <w:uiPriority w:val="99"/>
    <w:unhideWhenUsed/>
    <w:rsid w:val="00F5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533C7"/>
    <w:rPr>
      <w:rFonts w:ascii="Courier New" w:eastAsia="Times New Roman" w:hAnsi="Courier New" w:cs="Courier New"/>
      <w:sz w:val="20"/>
      <w:szCs w:val="20"/>
    </w:rPr>
  </w:style>
  <w:style w:type="character" w:styleId="a4">
    <w:name w:val="Hyperlink"/>
    <w:uiPriority w:val="99"/>
    <w:rsid w:val="00654B62"/>
    <w:rPr>
      <w:color w:val="0000FF"/>
      <w:u w:val="single"/>
    </w:rPr>
  </w:style>
  <w:style w:type="paragraph" w:styleId="a5">
    <w:name w:val="List Paragraph"/>
    <w:basedOn w:val="a"/>
    <w:uiPriority w:val="34"/>
    <w:qFormat/>
    <w:rsid w:val="00EF5DC6"/>
    <w:pPr>
      <w:ind w:left="720"/>
      <w:contextualSpacing/>
    </w:pPr>
  </w:style>
</w:styles>
</file>

<file path=word/webSettings.xml><?xml version="1.0" encoding="utf-8"?>
<w:webSettings xmlns:r="http://schemas.openxmlformats.org/officeDocument/2006/relationships" xmlns:w="http://schemas.openxmlformats.org/wordprocessingml/2006/main">
  <w:divs>
    <w:div w:id="6160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ik-s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dc:creator>
  <cp:keywords/>
  <dc:description/>
  <cp:lastModifiedBy>adina</cp:lastModifiedBy>
  <cp:revision>4</cp:revision>
  <dcterms:created xsi:type="dcterms:W3CDTF">2021-03-16T07:21:00Z</dcterms:created>
  <dcterms:modified xsi:type="dcterms:W3CDTF">2021-03-16T08:06:00Z</dcterms:modified>
</cp:coreProperties>
</file>